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3FBEF" w14:textId="0A526E4B" w:rsidR="00487F07" w:rsidRDefault="00487F07">
      <w:pPr>
        <w:rPr>
          <w:rFonts w:ascii="ADLaM Display" w:hAnsi="ADLaM Display" w:cs="ADLaM Display"/>
          <w:sz w:val="28"/>
          <w:szCs w:val="28"/>
          <w:u w:val="single"/>
        </w:rPr>
      </w:pPr>
      <w:r w:rsidRPr="00487F07">
        <w:rPr>
          <w:rFonts w:ascii="ADLaM Display" w:hAnsi="ADLaM Display" w:cs="ADLaM Display"/>
          <w:sz w:val="28"/>
          <w:szCs w:val="28"/>
        </w:rPr>
        <w:t xml:space="preserve">Summer Series: The gospel of John, </w:t>
      </w:r>
      <w:r w:rsidRPr="00487F07">
        <w:rPr>
          <w:rFonts w:ascii="ADLaM Display" w:hAnsi="ADLaM Display" w:cs="ADLaM Display"/>
          <w:sz w:val="28"/>
          <w:szCs w:val="28"/>
          <w:u w:val="single"/>
        </w:rPr>
        <w:t>Life in His Name</w:t>
      </w:r>
    </w:p>
    <w:p w14:paraId="79EA5F9E" w14:textId="46E267C3" w:rsidR="00487F07" w:rsidRDefault="00487F07">
      <w:pPr>
        <w:rPr>
          <w:rFonts w:ascii="ADLaM Display" w:hAnsi="ADLaM Display" w:cs="ADLaM Display"/>
          <w:sz w:val="28"/>
          <w:szCs w:val="28"/>
        </w:rPr>
      </w:pPr>
      <w:r>
        <w:rPr>
          <w:rFonts w:ascii="ADLaM Display" w:hAnsi="ADLaM Display" w:cs="ADLaM Display"/>
          <w:sz w:val="28"/>
          <w:szCs w:val="28"/>
        </w:rPr>
        <w:t>Pastor Tony Dorsey</w:t>
      </w:r>
    </w:p>
    <w:p w14:paraId="6014406E" w14:textId="53DA3858" w:rsidR="00487F07" w:rsidRDefault="00487F07">
      <w:pPr>
        <w:rPr>
          <w:rFonts w:ascii="ADLaM Display" w:hAnsi="ADLaM Display" w:cs="ADLaM Display"/>
          <w:sz w:val="28"/>
          <w:szCs w:val="28"/>
        </w:rPr>
      </w:pPr>
      <w:r>
        <w:rPr>
          <w:rFonts w:ascii="ADLaM Display" w:hAnsi="ADLaM Display" w:cs="ADLaM Display"/>
          <w:sz w:val="28"/>
          <w:szCs w:val="28"/>
        </w:rPr>
        <w:t>5/18-5/19</w:t>
      </w:r>
    </w:p>
    <w:p w14:paraId="0BD0066D" w14:textId="325CCAE4" w:rsidR="00487F07" w:rsidRDefault="00487F07">
      <w:pPr>
        <w:rPr>
          <w:rFonts w:ascii="ADLaM Display" w:hAnsi="ADLaM Display" w:cs="ADLaM Display"/>
          <w:i/>
          <w:iCs/>
          <w:sz w:val="28"/>
          <w:szCs w:val="28"/>
        </w:rPr>
      </w:pPr>
      <w:r w:rsidRPr="00487F07">
        <w:rPr>
          <w:rFonts w:ascii="ADLaM Display" w:hAnsi="ADLaM Display" w:cs="ADLaM Display"/>
          <w:i/>
          <w:iCs/>
          <w:sz w:val="28"/>
          <w:szCs w:val="28"/>
        </w:rPr>
        <w:t>Jesus, the Giver of Life</w:t>
      </w:r>
    </w:p>
    <w:p w14:paraId="3417D54C" w14:textId="77777777" w:rsidR="008E7FC1" w:rsidRDefault="008E7FC1">
      <w:pPr>
        <w:rPr>
          <w:rFonts w:ascii="ADLaM Display" w:hAnsi="ADLaM Display" w:cs="ADLaM Display"/>
          <w:i/>
          <w:iCs/>
          <w:sz w:val="28"/>
          <w:szCs w:val="28"/>
        </w:rPr>
      </w:pPr>
    </w:p>
    <w:p w14:paraId="1FDC01F7" w14:textId="0D72264B" w:rsidR="008D0136" w:rsidRDefault="008E7FC1">
      <w:pPr>
        <w:rPr>
          <w:rFonts w:ascii="ADLaM Display" w:hAnsi="ADLaM Display" w:cs="ADLaM Display"/>
          <w:sz w:val="28"/>
          <w:szCs w:val="28"/>
        </w:rPr>
      </w:pPr>
      <w:r>
        <w:rPr>
          <w:rFonts w:ascii="ADLaM Display" w:hAnsi="ADLaM Display" w:cs="ADLaM Display"/>
          <w:sz w:val="28"/>
          <w:szCs w:val="28"/>
        </w:rPr>
        <w:t>Intro:</w:t>
      </w:r>
    </w:p>
    <w:p w14:paraId="68041D54" w14:textId="679D8B42" w:rsidR="008D0136" w:rsidRDefault="007B55FE">
      <w:pPr>
        <w:rPr>
          <w:rFonts w:ascii="ADLaM Display" w:hAnsi="ADLaM Display" w:cs="ADLaM Display"/>
          <w:sz w:val="28"/>
          <w:szCs w:val="28"/>
        </w:rPr>
      </w:pPr>
      <w:r w:rsidRPr="007B55FE">
        <w:rPr>
          <w:rFonts w:ascii="ADLaM Display" w:hAnsi="ADLaM Display" w:cs="ADLaM Display"/>
          <w:sz w:val="28"/>
          <w:szCs w:val="28"/>
          <w:highlight w:val="yellow"/>
        </w:rPr>
        <w:t>PP-Courtroom Photo</w:t>
      </w:r>
      <w:r>
        <w:rPr>
          <w:rFonts w:ascii="ADLaM Display" w:hAnsi="ADLaM Display" w:cs="ADLaM Display"/>
          <w:sz w:val="28"/>
          <w:szCs w:val="28"/>
        </w:rPr>
        <w:t xml:space="preserve"> </w:t>
      </w:r>
    </w:p>
    <w:p w14:paraId="0CD0A68B" w14:textId="28A29E41" w:rsidR="008D0136" w:rsidRDefault="008D0136">
      <w:pPr>
        <w:rPr>
          <w:rFonts w:ascii="ADLaM Display" w:hAnsi="ADLaM Display" w:cs="ADLaM Display"/>
          <w:sz w:val="28"/>
          <w:szCs w:val="28"/>
        </w:rPr>
      </w:pPr>
      <w:r>
        <w:rPr>
          <w:rFonts w:ascii="ADLaM Display" w:hAnsi="ADLaM Display" w:cs="ADLaM Display"/>
          <w:sz w:val="28"/>
          <w:szCs w:val="28"/>
        </w:rPr>
        <w:t xml:space="preserve">Court is now in session; Jesus, the accused is on trial for sabbath-breaking and blasphemy! </w:t>
      </w:r>
    </w:p>
    <w:p w14:paraId="15FFD72B" w14:textId="77777777" w:rsidR="008D0136" w:rsidRDefault="008D0136">
      <w:pPr>
        <w:rPr>
          <w:rFonts w:ascii="ADLaM Display" w:hAnsi="ADLaM Display" w:cs="ADLaM Display"/>
          <w:sz w:val="28"/>
          <w:szCs w:val="28"/>
        </w:rPr>
      </w:pPr>
    </w:p>
    <w:p w14:paraId="7FCD4F0F" w14:textId="06DB3E37" w:rsidR="008D0136" w:rsidRDefault="008D0136">
      <w:pPr>
        <w:rPr>
          <w:rFonts w:ascii="ADLaM Display" w:hAnsi="ADLaM Display" w:cs="ADLaM Display"/>
          <w:sz w:val="28"/>
          <w:szCs w:val="28"/>
        </w:rPr>
      </w:pPr>
      <w:r>
        <w:rPr>
          <w:rFonts w:ascii="ADLaM Display" w:hAnsi="ADLaM Display" w:cs="ADLaM Display"/>
          <w:sz w:val="28"/>
          <w:szCs w:val="28"/>
        </w:rPr>
        <w:t>Jesus claims:</w:t>
      </w:r>
    </w:p>
    <w:p w14:paraId="0F8A02AD" w14:textId="6CAB398F" w:rsidR="008D0136" w:rsidRDefault="008D0136" w:rsidP="008D0136">
      <w:pPr>
        <w:pStyle w:val="ListParagraph"/>
        <w:numPr>
          <w:ilvl w:val="0"/>
          <w:numId w:val="2"/>
        </w:numPr>
        <w:rPr>
          <w:rFonts w:ascii="ADLaM Display" w:hAnsi="ADLaM Display" w:cs="ADLaM Display"/>
          <w:sz w:val="28"/>
          <w:szCs w:val="28"/>
        </w:rPr>
      </w:pPr>
      <w:r w:rsidRPr="008D0136">
        <w:rPr>
          <w:rFonts w:ascii="ADLaM Display" w:hAnsi="ADLaM Display" w:cs="ADLaM Display"/>
          <w:sz w:val="28"/>
          <w:szCs w:val="28"/>
        </w:rPr>
        <w:t xml:space="preserve">To be equal with God </w:t>
      </w:r>
    </w:p>
    <w:p w14:paraId="066D1D8B" w14:textId="708549E2" w:rsidR="008D0136" w:rsidRDefault="008D0136" w:rsidP="008D0136">
      <w:pPr>
        <w:pStyle w:val="ListParagraph"/>
        <w:numPr>
          <w:ilvl w:val="0"/>
          <w:numId w:val="2"/>
        </w:numPr>
        <w:rPr>
          <w:rFonts w:ascii="ADLaM Display" w:hAnsi="ADLaM Display" w:cs="ADLaM Display"/>
          <w:sz w:val="28"/>
          <w:szCs w:val="28"/>
        </w:rPr>
      </w:pPr>
      <w:r>
        <w:rPr>
          <w:rFonts w:ascii="ADLaM Display" w:hAnsi="ADLaM Display" w:cs="ADLaM Display"/>
          <w:sz w:val="28"/>
          <w:szCs w:val="28"/>
        </w:rPr>
        <w:t>Has the ability to give life</w:t>
      </w:r>
      <w:r w:rsidR="004C078C">
        <w:rPr>
          <w:rFonts w:ascii="ADLaM Display" w:hAnsi="ADLaM Display" w:cs="ADLaM Display"/>
          <w:sz w:val="28"/>
          <w:szCs w:val="28"/>
        </w:rPr>
        <w:t>.</w:t>
      </w:r>
    </w:p>
    <w:p w14:paraId="642FC6CE" w14:textId="43517CDD" w:rsidR="008D0136" w:rsidRDefault="008D0136" w:rsidP="008D0136">
      <w:pPr>
        <w:pStyle w:val="ListParagraph"/>
        <w:numPr>
          <w:ilvl w:val="0"/>
          <w:numId w:val="2"/>
        </w:numPr>
        <w:rPr>
          <w:rFonts w:ascii="ADLaM Display" w:hAnsi="ADLaM Display" w:cs="ADLaM Display"/>
          <w:sz w:val="28"/>
          <w:szCs w:val="28"/>
        </w:rPr>
      </w:pPr>
      <w:r>
        <w:rPr>
          <w:rFonts w:ascii="ADLaM Display" w:hAnsi="ADLaM Display" w:cs="ADLaM Display"/>
          <w:sz w:val="28"/>
          <w:szCs w:val="28"/>
        </w:rPr>
        <w:t>To Judge</w:t>
      </w:r>
    </w:p>
    <w:p w14:paraId="54FE5297" w14:textId="66AE4180" w:rsidR="008D0136" w:rsidRDefault="008D0136" w:rsidP="008D0136">
      <w:pPr>
        <w:pStyle w:val="ListParagraph"/>
        <w:numPr>
          <w:ilvl w:val="0"/>
          <w:numId w:val="2"/>
        </w:numPr>
        <w:rPr>
          <w:rFonts w:ascii="ADLaM Display" w:hAnsi="ADLaM Display" w:cs="ADLaM Display"/>
          <w:sz w:val="28"/>
          <w:szCs w:val="28"/>
        </w:rPr>
      </w:pPr>
      <w:r>
        <w:rPr>
          <w:rFonts w:ascii="ADLaM Display" w:hAnsi="ADLaM Display" w:cs="ADLaM Display"/>
          <w:sz w:val="28"/>
          <w:szCs w:val="28"/>
        </w:rPr>
        <w:t>The right to be worshiped.</w:t>
      </w:r>
    </w:p>
    <w:p w14:paraId="296C47A2" w14:textId="5F7CB90C" w:rsidR="008D0136" w:rsidRDefault="00135242" w:rsidP="008D0136">
      <w:pPr>
        <w:pStyle w:val="ListParagraph"/>
        <w:numPr>
          <w:ilvl w:val="0"/>
          <w:numId w:val="2"/>
        </w:numPr>
        <w:rPr>
          <w:rFonts w:ascii="ADLaM Display" w:hAnsi="ADLaM Display" w:cs="ADLaM Display"/>
          <w:sz w:val="28"/>
          <w:szCs w:val="28"/>
        </w:rPr>
      </w:pPr>
      <w:r>
        <w:rPr>
          <w:rFonts w:ascii="ADLaM Display" w:hAnsi="ADLaM Display" w:cs="ADLaM Display"/>
          <w:sz w:val="28"/>
          <w:szCs w:val="28"/>
        </w:rPr>
        <w:t>Son of Man as prophesied in Daniel 7</w:t>
      </w:r>
    </w:p>
    <w:p w14:paraId="5355730B" w14:textId="1BDFC0D2" w:rsidR="00AD143C" w:rsidRPr="00AD143C" w:rsidRDefault="00AD143C" w:rsidP="00AD143C">
      <w:pPr>
        <w:rPr>
          <w:rFonts w:ascii="ADLaM Display" w:hAnsi="ADLaM Display" w:cs="ADLaM Display"/>
          <w:sz w:val="28"/>
          <w:szCs w:val="28"/>
        </w:rPr>
      </w:pPr>
    </w:p>
    <w:p w14:paraId="10C70538" w14:textId="77777777" w:rsidR="00487F07" w:rsidRDefault="00487F07">
      <w:pPr>
        <w:rPr>
          <w:rFonts w:ascii="ADLaM Display" w:hAnsi="ADLaM Display" w:cs="ADLaM Display"/>
          <w:sz w:val="28"/>
          <w:szCs w:val="28"/>
        </w:rPr>
      </w:pPr>
    </w:p>
    <w:p w14:paraId="69FCC8E8" w14:textId="027D1D0C" w:rsidR="00487F07" w:rsidRDefault="00135242">
      <w:pPr>
        <w:rPr>
          <w:rFonts w:ascii="ADLaM Display" w:hAnsi="ADLaM Display" w:cs="ADLaM Display"/>
          <w:sz w:val="28"/>
          <w:szCs w:val="28"/>
        </w:rPr>
      </w:pPr>
      <w:r w:rsidRPr="00135242">
        <w:rPr>
          <w:rFonts w:ascii="ADLaM Display" w:hAnsi="ADLaM Display" w:cs="ADLaM Display"/>
          <w:sz w:val="28"/>
          <w:szCs w:val="28"/>
          <w:highlight w:val="yellow"/>
        </w:rPr>
        <w:t>PP-</w:t>
      </w:r>
      <w:r w:rsidR="00487F07" w:rsidRPr="00135242">
        <w:rPr>
          <w:rFonts w:ascii="ADLaM Display" w:hAnsi="ADLaM Display" w:cs="ADLaM Display"/>
          <w:sz w:val="28"/>
          <w:szCs w:val="28"/>
          <w:highlight w:val="yellow"/>
        </w:rPr>
        <w:t>John 5:19-29</w:t>
      </w:r>
    </w:p>
    <w:p w14:paraId="0FD1B588" w14:textId="77777777" w:rsidR="00487F07" w:rsidRPr="00487F07" w:rsidRDefault="00487F07" w:rsidP="00487F07">
      <w:pPr>
        <w:rPr>
          <w:rFonts w:ascii="ADLaM Display" w:hAnsi="ADLaM Display" w:cs="ADLaM Display"/>
          <w:b/>
          <w:bCs/>
          <w:sz w:val="28"/>
          <w:szCs w:val="28"/>
        </w:rPr>
      </w:pPr>
      <w:r w:rsidRPr="00487F07">
        <w:rPr>
          <w:rFonts w:ascii="ADLaM Display" w:hAnsi="ADLaM Display" w:cs="ADLaM Display"/>
          <w:b/>
          <w:bCs/>
          <w:sz w:val="28"/>
          <w:szCs w:val="28"/>
        </w:rPr>
        <w:t>The Authority of the Son</w:t>
      </w:r>
    </w:p>
    <w:p w14:paraId="7B2DE0D1" w14:textId="77777777" w:rsidR="00487F07" w:rsidRPr="00487F07" w:rsidRDefault="00487F07" w:rsidP="00487F07">
      <w:pPr>
        <w:rPr>
          <w:rFonts w:ascii="ADLaM Display" w:hAnsi="ADLaM Display" w:cs="ADLaM Display"/>
          <w:sz w:val="28"/>
          <w:szCs w:val="28"/>
        </w:rPr>
      </w:pPr>
      <w:r w:rsidRPr="00487F07">
        <w:rPr>
          <w:rFonts w:ascii="ADLaM Display" w:hAnsi="ADLaM Display" w:cs="ADLaM Display"/>
          <w:b/>
          <w:bCs/>
          <w:sz w:val="28"/>
          <w:szCs w:val="28"/>
          <w:vertAlign w:val="superscript"/>
        </w:rPr>
        <w:t>19 </w:t>
      </w:r>
      <w:r w:rsidRPr="00487F07">
        <w:rPr>
          <w:rFonts w:ascii="ADLaM Display" w:hAnsi="ADLaM Display" w:cs="ADLaM Display"/>
          <w:sz w:val="28"/>
          <w:szCs w:val="28"/>
        </w:rPr>
        <w:t>So Jesus said to them, “Truly, truly, I say to you, the Son can do nothing of his own accord, but only what he sees the Father doing. For whatever the Father</w:t>
      </w:r>
      <w:r w:rsidRPr="00487F07">
        <w:rPr>
          <w:rFonts w:ascii="ADLaM Display" w:hAnsi="ADLaM Display" w:cs="ADLaM Display"/>
          <w:sz w:val="28"/>
          <w:szCs w:val="28"/>
          <w:vertAlign w:val="superscript"/>
        </w:rPr>
        <w:t>[</w:t>
      </w:r>
      <w:hyperlink r:id="rId5" w:anchor="fen-ESV-26218a" w:tooltip="See footnote a" w:history="1">
        <w:r w:rsidRPr="00487F07">
          <w:rPr>
            <w:rStyle w:val="Hyperlink"/>
            <w:rFonts w:ascii="ADLaM Display" w:hAnsi="ADLaM Display" w:cs="ADLaM Display"/>
            <w:sz w:val="28"/>
            <w:szCs w:val="28"/>
            <w:vertAlign w:val="superscript"/>
          </w:rPr>
          <w:t>a</w:t>
        </w:r>
      </w:hyperlink>
      <w:r w:rsidRPr="00487F07">
        <w:rPr>
          <w:rFonts w:ascii="ADLaM Display" w:hAnsi="ADLaM Display" w:cs="ADLaM Display"/>
          <w:sz w:val="28"/>
          <w:szCs w:val="28"/>
          <w:vertAlign w:val="superscript"/>
        </w:rPr>
        <w:t>]</w:t>
      </w:r>
      <w:r w:rsidRPr="00487F07">
        <w:rPr>
          <w:rFonts w:ascii="ADLaM Display" w:hAnsi="ADLaM Display" w:cs="ADLaM Display"/>
          <w:sz w:val="28"/>
          <w:szCs w:val="28"/>
        </w:rPr>
        <w:t> does, that the Son does likewise. </w:t>
      </w:r>
      <w:r w:rsidRPr="00487F07">
        <w:rPr>
          <w:rFonts w:ascii="ADLaM Display" w:hAnsi="ADLaM Display" w:cs="ADLaM Display"/>
          <w:b/>
          <w:bCs/>
          <w:sz w:val="28"/>
          <w:szCs w:val="28"/>
          <w:vertAlign w:val="superscript"/>
        </w:rPr>
        <w:t>20 </w:t>
      </w:r>
      <w:r w:rsidRPr="00487F07">
        <w:rPr>
          <w:rFonts w:ascii="ADLaM Display" w:hAnsi="ADLaM Display" w:cs="ADLaM Display"/>
          <w:sz w:val="28"/>
          <w:szCs w:val="28"/>
        </w:rPr>
        <w:t xml:space="preserve">For the </w:t>
      </w:r>
      <w:proofErr w:type="gramStart"/>
      <w:r w:rsidRPr="00487F07">
        <w:rPr>
          <w:rFonts w:ascii="ADLaM Display" w:hAnsi="ADLaM Display" w:cs="ADLaM Display"/>
          <w:sz w:val="28"/>
          <w:szCs w:val="28"/>
        </w:rPr>
        <w:t>Father</w:t>
      </w:r>
      <w:proofErr w:type="gramEnd"/>
      <w:r w:rsidRPr="00487F07">
        <w:rPr>
          <w:rFonts w:ascii="ADLaM Display" w:hAnsi="ADLaM Display" w:cs="ADLaM Display"/>
          <w:sz w:val="28"/>
          <w:szCs w:val="28"/>
        </w:rPr>
        <w:t xml:space="preserve"> loves the Son and shows him all that he himself is doing. And greater works than these will he show him, so that you may </w:t>
      </w:r>
      <w:r w:rsidRPr="00487F07">
        <w:rPr>
          <w:rFonts w:ascii="ADLaM Display" w:hAnsi="ADLaM Display" w:cs="ADLaM Display"/>
          <w:sz w:val="28"/>
          <w:szCs w:val="28"/>
        </w:rPr>
        <w:lastRenderedPageBreak/>
        <w:t>marvel. </w:t>
      </w:r>
      <w:r w:rsidRPr="00487F07">
        <w:rPr>
          <w:rFonts w:ascii="ADLaM Display" w:hAnsi="ADLaM Display" w:cs="ADLaM Display"/>
          <w:b/>
          <w:bCs/>
          <w:sz w:val="28"/>
          <w:szCs w:val="28"/>
          <w:vertAlign w:val="superscript"/>
        </w:rPr>
        <w:t>21 </w:t>
      </w:r>
      <w:r w:rsidRPr="00487F07">
        <w:rPr>
          <w:rFonts w:ascii="ADLaM Display" w:hAnsi="ADLaM Display" w:cs="ADLaM Display"/>
          <w:sz w:val="28"/>
          <w:szCs w:val="28"/>
        </w:rPr>
        <w:t xml:space="preserve">For as the </w:t>
      </w:r>
      <w:proofErr w:type="gramStart"/>
      <w:r w:rsidRPr="00487F07">
        <w:rPr>
          <w:rFonts w:ascii="ADLaM Display" w:hAnsi="ADLaM Display" w:cs="ADLaM Display"/>
          <w:sz w:val="28"/>
          <w:szCs w:val="28"/>
        </w:rPr>
        <w:t>Father</w:t>
      </w:r>
      <w:proofErr w:type="gramEnd"/>
      <w:r w:rsidRPr="00487F07">
        <w:rPr>
          <w:rFonts w:ascii="ADLaM Display" w:hAnsi="ADLaM Display" w:cs="ADLaM Display"/>
          <w:sz w:val="28"/>
          <w:szCs w:val="28"/>
        </w:rPr>
        <w:t> raises the dead and gives them life, so also the Son gives life to whom he will. </w:t>
      </w:r>
      <w:r w:rsidRPr="00487F07">
        <w:rPr>
          <w:rFonts w:ascii="ADLaM Display" w:hAnsi="ADLaM Display" w:cs="ADLaM Display"/>
          <w:b/>
          <w:bCs/>
          <w:sz w:val="28"/>
          <w:szCs w:val="28"/>
          <w:vertAlign w:val="superscript"/>
        </w:rPr>
        <w:t>22 </w:t>
      </w:r>
      <w:r w:rsidRPr="00487F07">
        <w:rPr>
          <w:rFonts w:ascii="ADLaM Display" w:hAnsi="ADLaM Display" w:cs="ADLaM Display"/>
          <w:sz w:val="28"/>
          <w:szCs w:val="28"/>
        </w:rPr>
        <w:t xml:space="preserve">For the </w:t>
      </w:r>
      <w:proofErr w:type="gramStart"/>
      <w:r w:rsidRPr="00487F07">
        <w:rPr>
          <w:rFonts w:ascii="ADLaM Display" w:hAnsi="ADLaM Display" w:cs="ADLaM Display"/>
          <w:sz w:val="28"/>
          <w:szCs w:val="28"/>
        </w:rPr>
        <w:t>Father</w:t>
      </w:r>
      <w:proofErr w:type="gramEnd"/>
      <w:r w:rsidRPr="00487F07">
        <w:rPr>
          <w:rFonts w:ascii="ADLaM Display" w:hAnsi="ADLaM Display" w:cs="ADLaM Display"/>
          <w:sz w:val="28"/>
          <w:szCs w:val="28"/>
        </w:rPr>
        <w:t xml:space="preserve"> judges no one, but has given all judgment to the Son, </w:t>
      </w:r>
      <w:r w:rsidRPr="00487F07">
        <w:rPr>
          <w:rFonts w:ascii="ADLaM Display" w:hAnsi="ADLaM Display" w:cs="ADLaM Display"/>
          <w:b/>
          <w:bCs/>
          <w:sz w:val="28"/>
          <w:szCs w:val="28"/>
          <w:vertAlign w:val="superscript"/>
        </w:rPr>
        <w:t>23 </w:t>
      </w:r>
      <w:r w:rsidRPr="00487F07">
        <w:rPr>
          <w:rFonts w:ascii="ADLaM Display" w:hAnsi="ADLaM Display" w:cs="ADLaM Display"/>
          <w:sz w:val="28"/>
          <w:szCs w:val="28"/>
        </w:rPr>
        <w:t xml:space="preserve">that all may honor the Son, just as they honor the Father. Whoever does not honor the </w:t>
      </w:r>
      <w:proofErr w:type="gramStart"/>
      <w:r w:rsidRPr="00487F07">
        <w:rPr>
          <w:rFonts w:ascii="ADLaM Display" w:hAnsi="ADLaM Display" w:cs="ADLaM Display"/>
          <w:sz w:val="28"/>
          <w:szCs w:val="28"/>
        </w:rPr>
        <w:t>Son</w:t>
      </w:r>
      <w:proofErr w:type="gramEnd"/>
      <w:r w:rsidRPr="00487F07">
        <w:rPr>
          <w:rFonts w:ascii="ADLaM Display" w:hAnsi="ADLaM Display" w:cs="ADLaM Display"/>
          <w:sz w:val="28"/>
          <w:szCs w:val="28"/>
        </w:rPr>
        <w:t xml:space="preserve"> does not honor the Father who sent him. </w:t>
      </w:r>
      <w:r w:rsidRPr="00487F07">
        <w:rPr>
          <w:rFonts w:ascii="ADLaM Display" w:hAnsi="ADLaM Display" w:cs="ADLaM Display"/>
          <w:b/>
          <w:bCs/>
          <w:sz w:val="28"/>
          <w:szCs w:val="28"/>
          <w:vertAlign w:val="superscript"/>
        </w:rPr>
        <w:t>24 </w:t>
      </w:r>
      <w:r w:rsidRPr="00487F07">
        <w:rPr>
          <w:rFonts w:ascii="ADLaM Display" w:hAnsi="ADLaM Display" w:cs="ADLaM Display"/>
          <w:sz w:val="28"/>
          <w:szCs w:val="28"/>
        </w:rPr>
        <w:t>Truly, truly, I say to you, whoever hears my word and </w:t>
      </w:r>
      <w:proofErr w:type="gramStart"/>
      <w:r w:rsidRPr="00487F07">
        <w:rPr>
          <w:rFonts w:ascii="ADLaM Display" w:hAnsi="ADLaM Display" w:cs="ADLaM Display"/>
          <w:sz w:val="28"/>
          <w:szCs w:val="28"/>
        </w:rPr>
        <w:t>believes</w:t>
      </w:r>
      <w:proofErr w:type="gramEnd"/>
      <w:r w:rsidRPr="00487F07">
        <w:rPr>
          <w:rFonts w:ascii="ADLaM Display" w:hAnsi="ADLaM Display" w:cs="ADLaM Display"/>
          <w:sz w:val="28"/>
          <w:szCs w:val="28"/>
        </w:rPr>
        <w:t xml:space="preserve"> him who sent me has eternal life. He does not come into </w:t>
      </w:r>
      <w:proofErr w:type="gramStart"/>
      <w:r w:rsidRPr="00487F07">
        <w:rPr>
          <w:rFonts w:ascii="ADLaM Display" w:hAnsi="ADLaM Display" w:cs="ADLaM Display"/>
          <w:sz w:val="28"/>
          <w:szCs w:val="28"/>
        </w:rPr>
        <w:t>judgment, but</w:t>
      </w:r>
      <w:proofErr w:type="gramEnd"/>
      <w:r w:rsidRPr="00487F07">
        <w:rPr>
          <w:rFonts w:ascii="ADLaM Display" w:hAnsi="ADLaM Display" w:cs="ADLaM Display"/>
          <w:sz w:val="28"/>
          <w:szCs w:val="28"/>
        </w:rPr>
        <w:t> has passed from death to life.</w:t>
      </w:r>
    </w:p>
    <w:p w14:paraId="2A16BDE5" w14:textId="77777777" w:rsidR="00487F07" w:rsidRDefault="00487F07" w:rsidP="00487F07">
      <w:pPr>
        <w:rPr>
          <w:rFonts w:ascii="ADLaM Display" w:hAnsi="ADLaM Display" w:cs="ADLaM Display"/>
          <w:sz w:val="28"/>
          <w:szCs w:val="28"/>
        </w:rPr>
      </w:pPr>
      <w:r w:rsidRPr="00487F07">
        <w:rPr>
          <w:rFonts w:ascii="ADLaM Display" w:hAnsi="ADLaM Display" w:cs="ADLaM Display"/>
          <w:b/>
          <w:bCs/>
          <w:sz w:val="28"/>
          <w:szCs w:val="28"/>
          <w:vertAlign w:val="superscript"/>
        </w:rPr>
        <w:t>25 </w:t>
      </w:r>
      <w:r w:rsidRPr="00487F07">
        <w:rPr>
          <w:rFonts w:ascii="ADLaM Display" w:hAnsi="ADLaM Display" w:cs="ADLaM Display"/>
          <w:sz w:val="28"/>
          <w:szCs w:val="28"/>
        </w:rPr>
        <w:t>“Truly, truly, I say to you, an hour is coming, and is now here, when the dead will hear the voice of the Son of God, and those who hear will live. </w:t>
      </w:r>
      <w:r w:rsidRPr="00487F07">
        <w:rPr>
          <w:rFonts w:ascii="ADLaM Display" w:hAnsi="ADLaM Display" w:cs="ADLaM Display"/>
          <w:b/>
          <w:bCs/>
          <w:sz w:val="28"/>
          <w:szCs w:val="28"/>
          <w:vertAlign w:val="superscript"/>
        </w:rPr>
        <w:t>26 </w:t>
      </w:r>
      <w:r w:rsidRPr="00487F07">
        <w:rPr>
          <w:rFonts w:ascii="ADLaM Display" w:hAnsi="ADLaM Display" w:cs="ADLaM Display"/>
          <w:sz w:val="28"/>
          <w:szCs w:val="28"/>
        </w:rPr>
        <w:t xml:space="preserve">For as the </w:t>
      </w:r>
      <w:proofErr w:type="gramStart"/>
      <w:r w:rsidRPr="00487F07">
        <w:rPr>
          <w:rFonts w:ascii="ADLaM Display" w:hAnsi="ADLaM Display" w:cs="ADLaM Display"/>
          <w:sz w:val="28"/>
          <w:szCs w:val="28"/>
        </w:rPr>
        <w:t>Father</w:t>
      </w:r>
      <w:proofErr w:type="gramEnd"/>
      <w:r w:rsidRPr="00487F07">
        <w:rPr>
          <w:rFonts w:ascii="ADLaM Display" w:hAnsi="ADLaM Display" w:cs="ADLaM Display"/>
          <w:sz w:val="28"/>
          <w:szCs w:val="28"/>
        </w:rPr>
        <w:t xml:space="preserve"> has life in himself, so he has granted the Son also to have life in himself. </w:t>
      </w:r>
      <w:r w:rsidRPr="00487F07">
        <w:rPr>
          <w:rFonts w:ascii="ADLaM Display" w:hAnsi="ADLaM Display" w:cs="ADLaM Display"/>
          <w:b/>
          <w:bCs/>
          <w:sz w:val="28"/>
          <w:szCs w:val="28"/>
          <w:vertAlign w:val="superscript"/>
        </w:rPr>
        <w:t>27 </w:t>
      </w:r>
      <w:r w:rsidRPr="00487F07">
        <w:rPr>
          <w:rFonts w:ascii="ADLaM Display" w:hAnsi="ADLaM Display" w:cs="ADLaM Display"/>
          <w:sz w:val="28"/>
          <w:szCs w:val="28"/>
        </w:rPr>
        <w:t>And he has given him authority to execute judgment, because he is the Son of Man. </w:t>
      </w:r>
      <w:r w:rsidRPr="00487F07">
        <w:rPr>
          <w:rFonts w:ascii="ADLaM Display" w:hAnsi="ADLaM Display" w:cs="ADLaM Display"/>
          <w:b/>
          <w:bCs/>
          <w:sz w:val="28"/>
          <w:szCs w:val="28"/>
          <w:vertAlign w:val="superscript"/>
        </w:rPr>
        <w:t>28 </w:t>
      </w:r>
      <w:r w:rsidRPr="00487F07">
        <w:rPr>
          <w:rFonts w:ascii="ADLaM Display" w:hAnsi="ADLaM Display" w:cs="ADLaM Display"/>
          <w:sz w:val="28"/>
          <w:szCs w:val="28"/>
        </w:rPr>
        <w:t>Do not marvel at this, for an hour is coming when all who are in the tombs will hear his voice </w:t>
      </w:r>
      <w:r w:rsidRPr="00487F07">
        <w:rPr>
          <w:rFonts w:ascii="ADLaM Display" w:hAnsi="ADLaM Display" w:cs="ADLaM Display"/>
          <w:b/>
          <w:bCs/>
          <w:sz w:val="28"/>
          <w:szCs w:val="28"/>
          <w:vertAlign w:val="superscript"/>
        </w:rPr>
        <w:t>29 </w:t>
      </w:r>
      <w:r w:rsidRPr="00487F07">
        <w:rPr>
          <w:rFonts w:ascii="ADLaM Display" w:hAnsi="ADLaM Display" w:cs="ADLaM Display"/>
          <w:sz w:val="28"/>
          <w:szCs w:val="28"/>
        </w:rPr>
        <w:t>and come out, those who have done good to the resurrection of life, and those who have done evil to the resurrection of judgment.</w:t>
      </w:r>
    </w:p>
    <w:p w14:paraId="6612747A" w14:textId="77777777" w:rsidR="006079AD" w:rsidRDefault="006079AD" w:rsidP="00487F07">
      <w:pPr>
        <w:rPr>
          <w:rFonts w:ascii="ADLaM Display" w:hAnsi="ADLaM Display" w:cs="ADLaM Display"/>
          <w:sz w:val="28"/>
          <w:szCs w:val="28"/>
        </w:rPr>
      </w:pPr>
    </w:p>
    <w:p w14:paraId="1175C724" w14:textId="652448CC" w:rsidR="00AD143C" w:rsidRDefault="00AD143C" w:rsidP="00487F07">
      <w:pPr>
        <w:rPr>
          <w:rFonts w:ascii="ADLaM Display" w:hAnsi="ADLaM Display" w:cs="ADLaM Display"/>
          <w:sz w:val="28"/>
          <w:szCs w:val="28"/>
        </w:rPr>
      </w:pPr>
      <w:r w:rsidRPr="00AD143C">
        <w:rPr>
          <w:rFonts w:ascii="ADLaM Display" w:hAnsi="ADLaM Display" w:cs="ADLaM Display"/>
          <w:sz w:val="28"/>
          <w:szCs w:val="28"/>
          <w:highlight w:val="yellow"/>
        </w:rPr>
        <w:t>PP-Sanhedrin Court Photo</w:t>
      </w:r>
      <w:r>
        <w:rPr>
          <w:rFonts w:ascii="ADLaM Display" w:hAnsi="ADLaM Display" w:cs="ADLaM Display"/>
          <w:sz w:val="28"/>
          <w:szCs w:val="28"/>
        </w:rPr>
        <w:t xml:space="preserve"> </w:t>
      </w:r>
    </w:p>
    <w:p w14:paraId="5FA1C796" w14:textId="77777777" w:rsidR="00AD143C" w:rsidRDefault="00AD143C" w:rsidP="00487F07">
      <w:pPr>
        <w:rPr>
          <w:rFonts w:ascii="ADLaM Display" w:hAnsi="ADLaM Display" w:cs="ADLaM Display"/>
          <w:sz w:val="28"/>
          <w:szCs w:val="28"/>
        </w:rPr>
      </w:pPr>
    </w:p>
    <w:p w14:paraId="0C8FD2F4" w14:textId="77777777" w:rsidR="00AD143C" w:rsidRPr="00AD143C" w:rsidRDefault="00AD143C" w:rsidP="00AD143C">
      <w:pPr>
        <w:rPr>
          <w:rFonts w:ascii="ADLaM Display" w:hAnsi="ADLaM Display" w:cs="ADLaM Display"/>
          <w:sz w:val="28"/>
          <w:szCs w:val="28"/>
        </w:rPr>
      </w:pPr>
      <w:r w:rsidRPr="00AD143C">
        <w:rPr>
          <w:rFonts w:ascii="ADLaM Display" w:hAnsi="ADLaM Display" w:cs="ADLaM Display"/>
          <w:sz w:val="28"/>
          <w:szCs w:val="28"/>
        </w:rPr>
        <w:t>The Mosaic law states that both sabbath breaking and blasphemy are considered capital crimes which are punishable by death!</w:t>
      </w:r>
    </w:p>
    <w:p w14:paraId="4598ED45" w14:textId="77777777" w:rsidR="00987F2C" w:rsidRDefault="00987F2C" w:rsidP="00487F07">
      <w:pPr>
        <w:rPr>
          <w:rFonts w:ascii="ADLaM Display" w:hAnsi="ADLaM Display" w:cs="ADLaM Display"/>
          <w:sz w:val="28"/>
          <w:szCs w:val="28"/>
        </w:rPr>
      </w:pPr>
    </w:p>
    <w:p w14:paraId="4359B45C" w14:textId="77777777" w:rsidR="00987F2C" w:rsidRDefault="00987F2C" w:rsidP="00487F07">
      <w:pPr>
        <w:rPr>
          <w:rFonts w:ascii="ADLaM Display" w:hAnsi="ADLaM Display" w:cs="ADLaM Display"/>
          <w:sz w:val="28"/>
          <w:szCs w:val="28"/>
        </w:rPr>
      </w:pPr>
    </w:p>
    <w:p w14:paraId="4C76E779" w14:textId="77777777" w:rsidR="00987F2C" w:rsidRDefault="00987F2C" w:rsidP="00487F07">
      <w:pPr>
        <w:rPr>
          <w:rFonts w:ascii="ADLaM Display" w:hAnsi="ADLaM Display" w:cs="ADLaM Display"/>
          <w:sz w:val="28"/>
          <w:szCs w:val="28"/>
        </w:rPr>
      </w:pPr>
    </w:p>
    <w:p w14:paraId="6218A8B8" w14:textId="77777777" w:rsidR="007B159B" w:rsidRDefault="007B159B" w:rsidP="00487F07">
      <w:pPr>
        <w:rPr>
          <w:rFonts w:ascii="ADLaM Display" w:hAnsi="ADLaM Display" w:cs="ADLaM Display"/>
          <w:sz w:val="28"/>
          <w:szCs w:val="28"/>
          <w:highlight w:val="yellow"/>
        </w:rPr>
      </w:pPr>
    </w:p>
    <w:p w14:paraId="14A15686" w14:textId="168E09BF" w:rsidR="003A38ED" w:rsidRPr="008939B2" w:rsidRDefault="008939B2" w:rsidP="00487F07">
      <w:pPr>
        <w:rPr>
          <w:rFonts w:ascii="ADLaM Display" w:hAnsi="ADLaM Display" w:cs="ADLaM Display"/>
          <w:sz w:val="28"/>
          <w:szCs w:val="28"/>
          <w:highlight w:val="yellow"/>
        </w:rPr>
      </w:pPr>
      <w:r w:rsidRPr="008939B2">
        <w:rPr>
          <w:rFonts w:ascii="ADLaM Display" w:hAnsi="ADLaM Display" w:cs="ADLaM Display"/>
          <w:sz w:val="28"/>
          <w:szCs w:val="28"/>
          <w:highlight w:val="yellow"/>
        </w:rPr>
        <w:lastRenderedPageBreak/>
        <w:t>PP-</w:t>
      </w:r>
      <w:r w:rsidR="003A38ED" w:rsidRPr="008939B2">
        <w:rPr>
          <w:rFonts w:ascii="ADLaM Display" w:hAnsi="ADLaM Display" w:cs="ADLaM Display"/>
          <w:sz w:val="28"/>
          <w:szCs w:val="28"/>
          <w:highlight w:val="yellow"/>
        </w:rPr>
        <w:t>Jesus claims equality in seven ways:</w:t>
      </w:r>
    </w:p>
    <w:p w14:paraId="3FF69DD3" w14:textId="1EAAA552" w:rsidR="003A38ED" w:rsidRPr="008939B2" w:rsidRDefault="003A38ED" w:rsidP="003A38ED">
      <w:pPr>
        <w:pStyle w:val="ListParagraph"/>
        <w:numPr>
          <w:ilvl w:val="0"/>
          <w:numId w:val="4"/>
        </w:numPr>
        <w:rPr>
          <w:rFonts w:ascii="ADLaM Display" w:hAnsi="ADLaM Display" w:cs="ADLaM Display"/>
          <w:sz w:val="28"/>
          <w:szCs w:val="28"/>
          <w:highlight w:val="yellow"/>
        </w:rPr>
      </w:pPr>
      <w:r w:rsidRPr="008939B2">
        <w:rPr>
          <w:rFonts w:ascii="ADLaM Display" w:hAnsi="ADLaM Display" w:cs="ADLaM Display"/>
          <w:sz w:val="28"/>
          <w:szCs w:val="28"/>
          <w:highlight w:val="yellow"/>
        </w:rPr>
        <w:t>Equal in works (v. 19)</w:t>
      </w:r>
    </w:p>
    <w:p w14:paraId="1B49DA0F" w14:textId="139509D7" w:rsidR="003A38ED" w:rsidRPr="008939B2" w:rsidRDefault="003A38ED" w:rsidP="003A38ED">
      <w:pPr>
        <w:pStyle w:val="ListParagraph"/>
        <w:numPr>
          <w:ilvl w:val="0"/>
          <w:numId w:val="4"/>
        </w:numPr>
        <w:rPr>
          <w:rFonts w:ascii="ADLaM Display" w:hAnsi="ADLaM Display" w:cs="ADLaM Display"/>
          <w:sz w:val="28"/>
          <w:szCs w:val="28"/>
          <w:highlight w:val="yellow"/>
        </w:rPr>
      </w:pPr>
      <w:r w:rsidRPr="008939B2">
        <w:rPr>
          <w:rFonts w:ascii="ADLaM Display" w:hAnsi="ADLaM Display" w:cs="ADLaM Display"/>
          <w:sz w:val="28"/>
          <w:szCs w:val="28"/>
          <w:highlight w:val="yellow"/>
        </w:rPr>
        <w:t>Equal in knowing (v. 20)</w:t>
      </w:r>
    </w:p>
    <w:p w14:paraId="38800379" w14:textId="57A748C8" w:rsidR="003A38ED" w:rsidRPr="008939B2" w:rsidRDefault="003A38ED" w:rsidP="003A38ED">
      <w:pPr>
        <w:pStyle w:val="ListParagraph"/>
        <w:numPr>
          <w:ilvl w:val="0"/>
          <w:numId w:val="4"/>
        </w:numPr>
        <w:rPr>
          <w:rFonts w:ascii="ADLaM Display" w:hAnsi="ADLaM Display" w:cs="ADLaM Display"/>
          <w:sz w:val="28"/>
          <w:szCs w:val="28"/>
          <w:highlight w:val="yellow"/>
        </w:rPr>
      </w:pPr>
      <w:r w:rsidRPr="008939B2">
        <w:rPr>
          <w:rFonts w:ascii="ADLaM Display" w:hAnsi="ADLaM Display" w:cs="ADLaM Display"/>
          <w:sz w:val="28"/>
          <w:szCs w:val="28"/>
          <w:highlight w:val="yellow"/>
        </w:rPr>
        <w:t>Equal in resurrecting (vv. 21, 28, 29)</w:t>
      </w:r>
    </w:p>
    <w:p w14:paraId="489134AA" w14:textId="61FA4D8B" w:rsidR="003A38ED" w:rsidRPr="008939B2" w:rsidRDefault="003A38ED" w:rsidP="003A38ED">
      <w:pPr>
        <w:pStyle w:val="ListParagraph"/>
        <w:numPr>
          <w:ilvl w:val="0"/>
          <w:numId w:val="4"/>
        </w:numPr>
        <w:rPr>
          <w:rFonts w:ascii="ADLaM Display" w:hAnsi="ADLaM Display" w:cs="ADLaM Display"/>
          <w:sz w:val="28"/>
          <w:szCs w:val="28"/>
          <w:highlight w:val="yellow"/>
        </w:rPr>
      </w:pPr>
      <w:r w:rsidRPr="008939B2">
        <w:rPr>
          <w:rFonts w:ascii="ADLaM Display" w:hAnsi="ADLaM Display" w:cs="ADLaM Display"/>
          <w:sz w:val="28"/>
          <w:szCs w:val="28"/>
          <w:highlight w:val="yellow"/>
        </w:rPr>
        <w:t>Equal in judging (vv. 22, 27)</w:t>
      </w:r>
    </w:p>
    <w:p w14:paraId="4D57CC63" w14:textId="5A7DC801" w:rsidR="003A38ED" w:rsidRPr="008939B2" w:rsidRDefault="003A38ED" w:rsidP="003A38ED">
      <w:pPr>
        <w:pStyle w:val="ListParagraph"/>
        <w:numPr>
          <w:ilvl w:val="0"/>
          <w:numId w:val="4"/>
        </w:numPr>
        <w:rPr>
          <w:rFonts w:ascii="ADLaM Display" w:hAnsi="ADLaM Display" w:cs="ADLaM Display"/>
          <w:sz w:val="28"/>
          <w:szCs w:val="28"/>
          <w:highlight w:val="yellow"/>
        </w:rPr>
      </w:pPr>
      <w:r w:rsidRPr="008939B2">
        <w:rPr>
          <w:rFonts w:ascii="ADLaM Display" w:hAnsi="ADLaM Display" w:cs="ADLaM Display"/>
          <w:sz w:val="28"/>
          <w:szCs w:val="28"/>
          <w:highlight w:val="yellow"/>
        </w:rPr>
        <w:t>Equal in Honor (v. 23)</w:t>
      </w:r>
    </w:p>
    <w:p w14:paraId="2DF89BBF" w14:textId="266EA788" w:rsidR="003A38ED" w:rsidRPr="008939B2" w:rsidRDefault="003A38ED" w:rsidP="003A38ED">
      <w:pPr>
        <w:pStyle w:val="ListParagraph"/>
        <w:numPr>
          <w:ilvl w:val="0"/>
          <w:numId w:val="4"/>
        </w:numPr>
        <w:rPr>
          <w:rFonts w:ascii="ADLaM Display" w:hAnsi="ADLaM Display" w:cs="ADLaM Display"/>
          <w:sz w:val="28"/>
          <w:szCs w:val="28"/>
          <w:highlight w:val="yellow"/>
        </w:rPr>
      </w:pPr>
      <w:r w:rsidRPr="008939B2">
        <w:rPr>
          <w:rFonts w:ascii="ADLaM Display" w:hAnsi="ADLaM Display" w:cs="ADLaM Display"/>
          <w:sz w:val="28"/>
          <w:szCs w:val="28"/>
          <w:highlight w:val="yellow"/>
        </w:rPr>
        <w:t>Equal in regenerating (vv. 24, 25)</w:t>
      </w:r>
    </w:p>
    <w:p w14:paraId="219EDC3D" w14:textId="7EEC52CA" w:rsidR="003A38ED" w:rsidRPr="008939B2" w:rsidRDefault="003A38ED" w:rsidP="003A38ED">
      <w:pPr>
        <w:pStyle w:val="ListParagraph"/>
        <w:numPr>
          <w:ilvl w:val="0"/>
          <w:numId w:val="4"/>
        </w:numPr>
        <w:rPr>
          <w:rFonts w:ascii="ADLaM Display" w:hAnsi="ADLaM Display" w:cs="ADLaM Display"/>
          <w:sz w:val="28"/>
          <w:szCs w:val="28"/>
          <w:highlight w:val="yellow"/>
        </w:rPr>
      </w:pPr>
      <w:r w:rsidRPr="008939B2">
        <w:rPr>
          <w:rFonts w:ascii="ADLaM Display" w:hAnsi="ADLaM Display" w:cs="ADLaM Display"/>
          <w:sz w:val="28"/>
          <w:szCs w:val="28"/>
          <w:highlight w:val="yellow"/>
        </w:rPr>
        <w:t xml:space="preserve">Equal in self-existence (v. 26) </w:t>
      </w:r>
    </w:p>
    <w:p w14:paraId="121D506B" w14:textId="77777777" w:rsidR="003A38ED" w:rsidRPr="003A38ED" w:rsidRDefault="003A38ED" w:rsidP="003A38ED">
      <w:pPr>
        <w:rPr>
          <w:rFonts w:ascii="ADLaM Display" w:hAnsi="ADLaM Display" w:cs="ADLaM Display"/>
          <w:sz w:val="28"/>
          <w:szCs w:val="28"/>
        </w:rPr>
      </w:pPr>
    </w:p>
    <w:p w14:paraId="7AE0CD63" w14:textId="6AFC53E7" w:rsidR="007B55FE" w:rsidRDefault="000264CA" w:rsidP="00487F07">
      <w:pPr>
        <w:rPr>
          <w:rFonts w:ascii="ADLaM Display" w:hAnsi="ADLaM Display" w:cs="ADLaM Display"/>
          <w:sz w:val="28"/>
          <w:szCs w:val="28"/>
        </w:rPr>
      </w:pPr>
      <w:r>
        <w:rPr>
          <w:rFonts w:ascii="ADLaM Display" w:hAnsi="ADLaM Display" w:cs="ADLaM Display"/>
          <w:sz w:val="28"/>
          <w:szCs w:val="28"/>
        </w:rPr>
        <w:t>3x he says TRULY, TRULY I SAY UNTO= The supreme importance of what he is saying</w:t>
      </w:r>
    </w:p>
    <w:p w14:paraId="5551FC1B" w14:textId="2DF81065" w:rsidR="00603632" w:rsidRDefault="000347FB" w:rsidP="000264CA">
      <w:pPr>
        <w:pStyle w:val="ListParagraph"/>
        <w:numPr>
          <w:ilvl w:val="0"/>
          <w:numId w:val="3"/>
        </w:numPr>
        <w:rPr>
          <w:rFonts w:ascii="ADLaM Display" w:hAnsi="ADLaM Display" w:cs="ADLaM Display"/>
          <w:sz w:val="28"/>
          <w:szCs w:val="28"/>
        </w:rPr>
      </w:pPr>
      <w:r w:rsidRPr="000347FB">
        <w:rPr>
          <w:rFonts w:ascii="ADLaM Display" w:hAnsi="ADLaM Display" w:cs="ADLaM Display"/>
          <w:sz w:val="28"/>
          <w:szCs w:val="28"/>
          <w:highlight w:val="yellow"/>
        </w:rPr>
        <w:t>PP-</w:t>
      </w:r>
      <w:r w:rsidR="007B55FE" w:rsidRPr="000347FB">
        <w:rPr>
          <w:rFonts w:ascii="ADLaM Display" w:hAnsi="ADLaM Display" w:cs="ADLaM Display"/>
          <w:sz w:val="28"/>
          <w:szCs w:val="28"/>
          <w:highlight w:val="yellow"/>
        </w:rPr>
        <w:t>Verse 19</w:t>
      </w:r>
      <w:r w:rsidR="000264CA" w:rsidRPr="000264CA">
        <w:rPr>
          <w:rFonts w:ascii="ADLaM Display" w:hAnsi="ADLaM Display" w:cs="ADLaM Display"/>
          <w:sz w:val="28"/>
          <w:szCs w:val="28"/>
        </w:rPr>
        <w:t xml:space="preserve">: Doing (Works) Direct (YOU) </w:t>
      </w:r>
      <w:r w:rsidR="007B55FE" w:rsidRPr="000264CA">
        <w:rPr>
          <w:rFonts w:ascii="ADLaM Display" w:hAnsi="ADLaM Display" w:cs="ADLaM Display"/>
          <w:sz w:val="28"/>
          <w:szCs w:val="28"/>
        </w:rPr>
        <w:t>Equal in his works with God the Father connected to verse 18 (them= Jewish leaders or Sanhedrin court 23 or 71 elders)</w:t>
      </w:r>
      <w:r w:rsidR="000264CA" w:rsidRPr="000264CA">
        <w:rPr>
          <w:rFonts w:ascii="ADLaM Display" w:hAnsi="ADLaM Display" w:cs="ADLaM Display"/>
          <w:sz w:val="28"/>
          <w:szCs w:val="28"/>
        </w:rPr>
        <w:t xml:space="preserve"> In exact manner (set apart from any other prophet, </w:t>
      </w:r>
      <w:proofErr w:type="gramStart"/>
      <w:r w:rsidR="000264CA" w:rsidRPr="000264CA">
        <w:rPr>
          <w:rFonts w:ascii="ADLaM Display" w:hAnsi="ADLaM Display" w:cs="ADLaM Display"/>
          <w:sz w:val="28"/>
          <w:szCs w:val="28"/>
        </w:rPr>
        <w:t>teacher</w:t>
      </w:r>
      <w:proofErr w:type="gramEnd"/>
      <w:r w:rsidR="000264CA" w:rsidRPr="000264CA">
        <w:rPr>
          <w:rFonts w:ascii="ADLaM Display" w:hAnsi="ADLaM Display" w:cs="ADLaM Display"/>
          <w:sz w:val="28"/>
          <w:szCs w:val="28"/>
        </w:rPr>
        <w:t xml:space="preserve"> or leader) </w:t>
      </w:r>
    </w:p>
    <w:p w14:paraId="175721CB" w14:textId="3A088A7C" w:rsidR="004E2601" w:rsidRDefault="000347FB" w:rsidP="000264CA">
      <w:pPr>
        <w:pStyle w:val="ListParagraph"/>
        <w:numPr>
          <w:ilvl w:val="0"/>
          <w:numId w:val="3"/>
        </w:numPr>
        <w:rPr>
          <w:rFonts w:ascii="ADLaM Display" w:hAnsi="ADLaM Display" w:cs="ADLaM Display"/>
          <w:sz w:val="28"/>
          <w:szCs w:val="28"/>
        </w:rPr>
      </w:pPr>
      <w:r w:rsidRPr="000347FB">
        <w:rPr>
          <w:rFonts w:ascii="ADLaM Display" w:hAnsi="ADLaM Display" w:cs="ADLaM Display"/>
          <w:sz w:val="28"/>
          <w:szCs w:val="28"/>
          <w:highlight w:val="yellow"/>
        </w:rPr>
        <w:t>PP-</w:t>
      </w:r>
      <w:r w:rsidR="004E2601" w:rsidRPr="000347FB">
        <w:rPr>
          <w:rFonts w:ascii="ADLaM Display" w:hAnsi="ADLaM Display" w:cs="ADLaM Display"/>
          <w:sz w:val="28"/>
          <w:szCs w:val="28"/>
          <w:highlight w:val="yellow"/>
        </w:rPr>
        <w:t>Verse 20</w:t>
      </w:r>
      <w:r w:rsidR="004E2601">
        <w:rPr>
          <w:rFonts w:ascii="ADLaM Display" w:hAnsi="ADLaM Display" w:cs="ADLaM Display"/>
          <w:sz w:val="28"/>
          <w:szCs w:val="28"/>
        </w:rPr>
        <w:t xml:space="preserve">: The Son works in perfect unity with the Father because the Father shows the Son everything that He is doing. Unlimited knowledge working together for the same purpose and will. One mind, one will, one purpose! Greater works? Jesus performed many miracles, even some NOT recorded, but when we read John </w:t>
      </w:r>
      <w:proofErr w:type="gramStart"/>
      <w:r w:rsidR="004E2601">
        <w:rPr>
          <w:rFonts w:ascii="ADLaM Display" w:hAnsi="ADLaM Display" w:cs="ADLaM Display"/>
          <w:sz w:val="28"/>
          <w:szCs w:val="28"/>
        </w:rPr>
        <w:t>11</w:t>
      </w:r>
      <w:proofErr w:type="gramEnd"/>
      <w:r w:rsidR="004E2601">
        <w:rPr>
          <w:rFonts w:ascii="ADLaM Display" w:hAnsi="ADLaM Display" w:cs="ADLaM Display"/>
          <w:sz w:val="28"/>
          <w:szCs w:val="28"/>
        </w:rPr>
        <w:t xml:space="preserve"> we see Jesus raising Lazurus from the dead.</w:t>
      </w:r>
      <w:r w:rsidR="001073C6">
        <w:rPr>
          <w:rFonts w:ascii="ADLaM Display" w:hAnsi="ADLaM Display" w:cs="ADLaM Display"/>
          <w:sz w:val="28"/>
          <w:szCs w:val="28"/>
        </w:rPr>
        <w:t xml:space="preserve"> The ‘greater works’ is that Jesus had authority to lay his life down and to raise it up again (John 10) He raised himself from the dead!</w:t>
      </w:r>
    </w:p>
    <w:p w14:paraId="10435516" w14:textId="730DB592" w:rsidR="00D97407" w:rsidRDefault="000347FB" w:rsidP="000264CA">
      <w:pPr>
        <w:pStyle w:val="ListParagraph"/>
        <w:numPr>
          <w:ilvl w:val="0"/>
          <w:numId w:val="3"/>
        </w:numPr>
        <w:rPr>
          <w:rFonts w:ascii="ADLaM Display" w:hAnsi="ADLaM Display" w:cs="ADLaM Display"/>
          <w:sz w:val="28"/>
          <w:szCs w:val="28"/>
        </w:rPr>
      </w:pPr>
      <w:r w:rsidRPr="000347FB">
        <w:rPr>
          <w:rFonts w:ascii="ADLaM Display" w:hAnsi="ADLaM Display" w:cs="ADLaM Display"/>
          <w:sz w:val="28"/>
          <w:szCs w:val="28"/>
          <w:highlight w:val="yellow"/>
        </w:rPr>
        <w:t>PP-</w:t>
      </w:r>
      <w:r w:rsidR="00D97407" w:rsidRPr="000347FB">
        <w:rPr>
          <w:rFonts w:ascii="ADLaM Display" w:hAnsi="ADLaM Display" w:cs="ADLaM Display"/>
          <w:sz w:val="28"/>
          <w:szCs w:val="28"/>
          <w:highlight w:val="yellow"/>
        </w:rPr>
        <w:t>Verse 2</w:t>
      </w:r>
      <w:r w:rsidR="00D65ED0">
        <w:rPr>
          <w:rFonts w:ascii="ADLaM Display" w:hAnsi="ADLaM Display" w:cs="ADLaM Display"/>
          <w:sz w:val="28"/>
          <w:szCs w:val="28"/>
          <w:highlight w:val="yellow"/>
        </w:rPr>
        <w:t>1</w:t>
      </w:r>
      <w:r w:rsidR="00D97407">
        <w:rPr>
          <w:rFonts w:ascii="ADLaM Display" w:hAnsi="ADLaM Display" w:cs="ADLaM Display"/>
          <w:sz w:val="28"/>
          <w:szCs w:val="28"/>
        </w:rPr>
        <w:t xml:space="preserve">: Equal in Gods will; Deut. 32:39 “it is I who put to </w:t>
      </w:r>
      <w:proofErr w:type="gramStart"/>
      <w:r w:rsidR="00D97407">
        <w:rPr>
          <w:rFonts w:ascii="ADLaM Display" w:hAnsi="ADLaM Display" w:cs="ADLaM Display"/>
          <w:sz w:val="28"/>
          <w:szCs w:val="28"/>
        </w:rPr>
        <w:t>death,</w:t>
      </w:r>
      <w:proofErr w:type="gramEnd"/>
      <w:r w:rsidR="00D97407">
        <w:rPr>
          <w:rFonts w:ascii="ADLaM Display" w:hAnsi="ADLaM Display" w:cs="ADLaM Display"/>
          <w:sz w:val="28"/>
          <w:szCs w:val="28"/>
        </w:rPr>
        <w:t xml:space="preserve"> it is I who gives life” God alone raises the dead. Even so (in the exact manner) </w:t>
      </w:r>
      <w:proofErr w:type="gramStart"/>
      <w:r w:rsidR="00D97407">
        <w:rPr>
          <w:rFonts w:ascii="ADLaM Display" w:hAnsi="ADLaM Display" w:cs="ADLaM Display"/>
          <w:sz w:val="28"/>
          <w:szCs w:val="28"/>
        </w:rPr>
        <w:t>Jesus</w:t>
      </w:r>
      <w:proofErr w:type="gramEnd"/>
      <w:r w:rsidR="00D97407">
        <w:rPr>
          <w:rFonts w:ascii="ADLaM Display" w:hAnsi="ADLaM Display" w:cs="ADLaM Display"/>
          <w:sz w:val="28"/>
          <w:szCs w:val="28"/>
        </w:rPr>
        <w:t xml:space="preserve"> sovereign will </w:t>
      </w:r>
    </w:p>
    <w:p w14:paraId="340113E6" w14:textId="77777777" w:rsidR="00D97407" w:rsidRDefault="00D97407" w:rsidP="00D97407">
      <w:pPr>
        <w:rPr>
          <w:rFonts w:ascii="ADLaM Display" w:hAnsi="ADLaM Display" w:cs="ADLaM Display"/>
          <w:sz w:val="28"/>
          <w:szCs w:val="28"/>
        </w:rPr>
      </w:pPr>
    </w:p>
    <w:p w14:paraId="381F2202" w14:textId="61590A02" w:rsidR="00D97407" w:rsidRDefault="00C16495" w:rsidP="00D97407">
      <w:pPr>
        <w:rPr>
          <w:rFonts w:ascii="ADLaM Display" w:hAnsi="ADLaM Display" w:cs="ADLaM Display"/>
          <w:sz w:val="28"/>
          <w:szCs w:val="28"/>
        </w:rPr>
      </w:pPr>
      <w:r>
        <w:rPr>
          <w:rFonts w:ascii="ADLaM Display" w:hAnsi="ADLaM Display" w:cs="ADLaM Display"/>
          <w:sz w:val="28"/>
          <w:szCs w:val="28"/>
        </w:rPr>
        <w:lastRenderedPageBreak/>
        <w:t>John 10 “</w:t>
      </w:r>
      <w:r w:rsidR="00D97407">
        <w:rPr>
          <w:rFonts w:ascii="ADLaM Display" w:hAnsi="ADLaM Display" w:cs="ADLaM Display"/>
          <w:sz w:val="28"/>
          <w:szCs w:val="28"/>
        </w:rPr>
        <w:t>I AND THE FATHER ARE ONE!</w:t>
      </w:r>
      <w:r>
        <w:rPr>
          <w:rFonts w:ascii="ADLaM Display" w:hAnsi="ADLaM Display" w:cs="ADLaM Display"/>
          <w:sz w:val="28"/>
          <w:szCs w:val="28"/>
        </w:rPr>
        <w:t>”</w:t>
      </w:r>
      <w:r w:rsidR="00D97407">
        <w:rPr>
          <w:rFonts w:ascii="ADLaM Display" w:hAnsi="ADLaM Display" w:cs="ADLaM Display"/>
          <w:sz w:val="28"/>
          <w:szCs w:val="28"/>
        </w:rPr>
        <w:t xml:space="preserve"> NOT ‘IS ONE’ </w:t>
      </w:r>
      <w:r w:rsidR="002F5349">
        <w:rPr>
          <w:rFonts w:ascii="ADLaM Display" w:hAnsi="ADLaM Display" w:cs="ADLaM Display"/>
          <w:sz w:val="28"/>
          <w:szCs w:val="28"/>
        </w:rPr>
        <w:t>Jesus is the only ONE who has perfectly kept and carried out the will of the Father…and he had to be equal with the father, same essence as the father.</w:t>
      </w:r>
    </w:p>
    <w:p w14:paraId="4AD9FAA5" w14:textId="0161458D" w:rsidR="002F5349" w:rsidRPr="002F5349" w:rsidRDefault="000347FB" w:rsidP="002F5349">
      <w:pPr>
        <w:pStyle w:val="ListParagraph"/>
        <w:numPr>
          <w:ilvl w:val="0"/>
          <w:numId w:val="3"/>
        </w:numPr>
        <w:rPr>
          <w:rFonts w:ascii="ADLaM Display" w:hAnsi="ADLaM Display" w:cs="ADLaM Display"/>
          <w:sz w:val="28"/>
          <w:szCs w:val="28"/>
        </w:rPr>
      </w:pPr>
      <w:r w:rsidRPr="000347FB">
        <w:rPr>
          <w:rFonts w:ascii="ADLaM Display" w:hAnsi="ADLaM Display" w:cs="ADLaM Display"/>
          <w:sz w:val="28"/>
          <w:szCs w:val="28"/>
          <w:highlight w:val="yellow"/>
        </w:rPr>
        <w:t>PP-</w:t>
      </w:r>
      <w:r w:rsidR="002F5349" w:rsidRPr="000347FB">
        <w:rPr>
          <w:rFonts w:ascii="ADLaM Display" w:hAnsi="ADLaM Display" w:cs="ADLaM Display"/>
          <w:sz w:val="28"/>
          <w:szCs w:val="28"/>
          <w:highlight w:val="yellow"/>
        </w:rPr>
        <w:t>Verse 22</w:t>
      </w:r>
      <w:r w:rsidR="002F5349">
        <w:rPr>
          <w:rFonts w:ascii="ADLaM Display" w:hAnsi="ADLaM Display" w:cs="ADLaM Display"/>
          <w:sz w:val="28"/>
          <w:szCs w:val="28"/>
        </w:rPr>
        <w:t>: Equal in Judgement: ‘For’ means further explanation all judgement has been given to the son…full authority to judge on the last day. Jesus is going to execute the same judgement that the Father would execute because they have the same will.</w:t>
      </w:r>
    </w:p>
    <w:p w14:paraId="3E78A56E" w14:textId="77777777" w:rsidR="00D97407" w:rsidRDefault="00D97407" w:rsidP="00D97407">
      <w:pPr>
        <w:rPr>
          <w:rFonts w:ascii="ADLaM Display" w:hAnsi="ADLaM Display" w:cs="ADLaM Display"/>
          <w:sz w:val="28"/>
          <w:szCs w:val="28"/>
        </w:rPr>
      </w:pPr>
    </w:p>
    <w:p w14:paraId="75E4130C" w14:textId="372AB431" w:rsidR="000264CA" w:rsidRDefault="000347FB" w:rsidP="00487F07">
      <w:pPr>
        <w:pStyle w:val="ListParagraph"/>
        <w:numPr>
          <w:ilvl w:val="0"/>
          <w:numId w:val="3"/>
        </w:numPr>
        <w:rPr>
          <w:rFonts w:ascii="ADLaM Display" w:hAnsi="ADLaM Display" w:cs="ADLaM Display"/>
          <w:sz w:val="28"/>
          <w:szCs w:val="28"/>
        </w:rPr>
      </w:pPr>
      <w:r w:rsidRPr="000347FB">
        <w:rPr>
          <w:rFonts w:ascii="ADLaM Display" w:hAnsi="ADLaM Display" w:cs="ADLaM Display"/>
          <w:sz w:val="28"/>
          <w:szCs w:val="28"/>
          <w:highlight w:val="yellow"/>
        </w:rPr>
        <w:t>PP-</w:t>
      </w:r>
      <w:r w:rsidR="00C16495" w:rsidRPr="000347FB">
        <w:rPr>
          <w:rFonts w:ascii="ADLaM Display" w:hAnsi="ADLaM Display" w:cs="ADLaM Display"/>
          <w:sz w:val="28"/>
          <w:szCs w:val="28"/>
          <w:highlight w:val="yellow"/>
        </w:rPr>
        <w:t>Verse 23:</w:t>
      </w:r>
      <w:r w:rsidR="00C16495">
        <w:rPr>
          <w:rFonts w:ascii="ADLaM Display" w:hAnsi="ADLaM Display" w:cs="ADLaM Display"/>
          <w:sz w:val="28"/>
          <w:szCs w:val="28"/>
        </w:rPr>
        <w:t xml:space="preserve"> He is worshiped in Greek means to fix the highest value upon; If you fail to honor the Son then you fail to honor the Father. You cannot come to the </w:t>
      </w:r>
      <w:proofErr w:type="gramStart"/>
      <w:r w:rsidR="00C16495">
        <w:rPr>
          <w:rFonts w:ascii="ADLaM Display" w:hAnsi="ADLaM Display" w:cs="ADLaM Display"/>
          <w:sz w:val="28"/>
          <w:szCs w:val="28"/>
        </w:rPr>
        <w:t>Father</w:t>
      </w:r>
      <w:proofErr w:type="gramEnd"/>
      <w:r w:rsidR="00C16495">
        <w:rPr>
          <w:rFonts w:ascii="ADLaM Display" w:hAnsi="ADLaM Display" w:cs="ADLaM Display"/>
          <w:sz w:val="28"/>
          <w:szCs w:val="28"/>
        </w:rPr>
        <w:t xml:space="preserve"> except you come through the Son. Proof of the Deity The same worship given to the Father in revelation 4 is the same worship given to the Son in revelation 5.</w:t>
      </w:r>
    </w:p>
    <w:p w14:paraId="1397313E" w14:textId="77777777" w:rsidR="00987F2C" w:rsidRPr="00987F2C" w:rsidRDefault="00987F2C" w:rsidP="00987F2C">
      <w:pPr>
        <w:pStyle w:val="ListParagraph"/>
        <w:rPr>
          <w:rFonts w:ascii="ADLaM Display" w:hAnsi="ADLaM Display" w:cs="ADLaM Display"/>
          <w:sz w:val="28"/>
          <w:szCs w:val="28"/>
        </w:rPr>
      </w:pPr>
    </w:p>
    <w:p w14:paraId="4B519392" w14:textId="2942F610" w:rsidR="00987F2C" w:rsidRDefault="000347FB" w:rsidP="00487F07">
      <w:pPr>
        <w:pStyle w:val="ListParagraph"/>
        <w:numPr>
          <w:ilvl w:val="0"/>
          <w:numId w:val="3"/>
        </w:numPr>
        <w:rPr>
          <w:rFonts w:ascii="ADLaM Display" w:hAnsi="ADLaM Display" w:cs="ADLaM Display"/>
          <w:sz w:val="28"/>
          <w:szCs w:val="28"/>
        </w:rPr>
      </w:pPr>
      <w:r w:rsidRPr="000347FB">
        <w:rPr>
          <w:rFonts w:ascii="ADLaM Display" w:hAnsi="ADLaM Display" w:cs="ADLaM Display"/>
          <w:sz w:val="28"/>
          <w:szCs w:val="28"/>
          <w:highlight w:val="yellow"/>
        </w:rPr>
        <w:t>PP-</w:t>
      </w:r>
      <w:r w:rsidR="00987F2C" w:rsidRPr="000347FB">
        <w:rPr>
          <w:rFonts w:ascii="ADLaM Display" w:hAnsi="ADLaM Display" w:cs="ADLaM Display"/>
          <w:sz w:val="28"/>
          <w:szCs w:val="28"/>
          <w:highlight w:val="yellow"/>
        </w:rPr>
        <w:t>Verse 24:</w:t>
      </w:r>
      <w:r w:rsidR="00987F2C">
        <w:rPr>
          <w:rFonts w:ascii="ADLaM Display" w:hAnsi="ADLaM Display" w:cs="ADLaM Display"/>
          <w:sz w:val="28"/>
          <w:szCs w:val="28"/>
        </w:rPr>
        <w:t xml:space="preserve"> Same Authority as God when he speaks! (You=the unbelieving mob) His word has the same authority. The son is the mouthpiece for the </w:t>
      </w:r>
      <w:proofErr w:type="gramStart"/>
      <w:r w:rsidR="00987F2C">
        <w:rPr>
          <w:rFonts w:ascii="ADLaM Display" w:hAnsi="ADLaM Display" w:cs="ADLaM Display"/>
          <w:sz w:val="28"/>
          <w:szCs w:val="28"/>
        </w:rPr>
        <w:t>Father</w:t>
      </w:r>
      <w:proofErr w:type="gramEnd"/>
      <w:r w:rsidR="00987F2C">
        <w:rPr>
          <w:rFonts w:ascii="ADLaM Display" w:hAnsi="ADLaM Display" w:cs="ADLaM Display"/>
          <w:sz w:val="28"/>
          <w:szCs w:val="28"/>
        </w:rPr>
        <w:t>. There is nothing like the voice of Jesus</w:t>
      </w:r>
      <w:proofErr w:type="gramStart"/>
      <w:r w:rsidR="00987F2C">
        <w:rPr>
          <w:rFonts w:ascii="ADLaM Display" w:hAnsi="ADLaM Display" w:cs="ADLaM Display"/>
          <w:sz w:val="28"/>
          <w:szCs w:val="28"/>
        </w:rPr>
        <w:t>….his</w:t>
      </w:r>
      <w:proofErr w:type="gramEnd"/>
      <w:r w:rsidR="00987F2C">
        <w:rPr>
          <w:rFonts w:ascii="ADLaM Display" w:hAnsi="ADLaM Display" w:cs="ADLaM Display"/>
          <w:sz w:val="28"/>
          <w:szCs w:val="28"/>
        </w:rPr>
        <w:t xml:space="preserve"> sheep can hear his voice! Calling his own sheep by name. the effectual call. He had to call Lazarus by name because if he </w:t>
      </w:r>
      <w:proofErr w:type="gramStart"/>
      <w:r w:rsidR="00987F2C">
        <w:rPr>
          <w:rFonts w:ascii="ADLaM Display" w:hAnsi="ADLaM Display" w:cs="ADLaM Display"/>
          <w:sz w:val="28"/>
          <w:szCs w:val="28"/>
        </w:rPr>
        <w:t>didn’t</w:t>
      </w:r>
      <w:proofErr w:type="gramEnd"/>
      <w:r w:rsidR="00987F2C">
        <w:rPr>
          <w:rFonts w:ascii="ADLaM Display" w:hAnsi="ADLaM Display" w:cs="ADLaM Display"/>
          <w:sz w:val="28"/>
          <w:szCs w:val="28"/>
        </w:rPr>
        <w:t xml:space="preserve"> he would have cleared the whole graveyard out!!</w:t>
      </w:r>
    </w:p>
    <w:p w14:paraId="717F0C2E" w14:textId="77777777" w:rsidR="00AD143C" w:rsidRPr="00AD143C" w:rsidRDefault="00AD143C" w:rsidP="00AD143C">
      <w:pPr>
        <w:pStyle w:val="ListParagraph"/>
        <w:rPr>
          <w:rFonts w:ascii="ADLaM Display" w:hAnsi="ADLaM Display" w:cs="ADLaM Display"/>
          <w:sz w:val="28"/>
          <w:szCs w:val="28"/>
        </w:rPr>
      </w:pPr>
    </w:p>
    <w:p w14:paraId="4EDF8F08" w14:textId="1E5B6DC5" w:rsidR="00AD143C" w:rsidRPr="00AD143C" w:rsidRDefault="00AD143C" w:rsidP="00AD143C">
      <w:pPr>
        <w:rPr>
          <w:rFonts w:ascii="ADLaM Display" w:hAnsi="ADLaM Display" w:cs="ADLaM Display"/>
          <w:sz w:val="28"/>
          <w:szCs w:val="28"/>
        </w:rPr>
      </w:pPr>
      <w:r w:rsidRPr="00AD143C">
        <w:rPr>
          <w:rFonts w:ascii="ADLaM Display" w:hAnsi="ADLaM Display" w:cs="ADLaM Display"/>
          <w:sz w:val="28"/>
          <w:szCs w:val="28"/>
          <w:highlight w:val="yellow"/>
        </w:rPr>
        <w:t>PP-Courtroom Photo</w:t>
      </w:r>
      <w:r>
        <w:rPr>
          <w:rFonts w:ascii="ADLaM Display" w:hAnsi="ADLaM Display" w:cs="ADLaM Display"/>
          <w:sz w:val="28"/>
          <w:szCs w:val="28"/>
        </w:rPr>
        <w:t xml:space="preserve"> </w:t>
      </w:r>
    </w:p>
    <w:p w14:paraId="34188A8E" w14:textId="77777777" w:rsidR="008939B2" w:rsidRPr="008939B2" w:rsidRDefault="008939B2" w:rsidP="008939B2">
      <w:pPr>
        <w:pStyle w:val="ListParagraph"/>
        <w:rPr>
          <w:rFonts w:ascii="ADLaM Display" w:hAnsi="ADLaM Display" w:cs="ADLaM Display"/>
          <w:sz w:val="28"/>
          <w:szCs w:val="28"/>
        </w:rPr>
      </w:pPr>
    </w:p>
    <w:p w14:paraId="218222F3" w14:textId="77777777" w:rsidR="008939B2" w:rsidRPr="008939B2" w:rsidRDefault="008939B2" w:rsidP="008939B2">
      <w:pPr>
        <w:rPr>
          <w:rFonts w:ascii="ADLaM Display" w:hAnsi="ADLaM Display" w:cs="ADLaM Display"/>
          <w:sz w:val="28"/>
          <w:szCs w:val="28"/>
        </w:rPr>
      </w:pPr>
      <w:r w:rsidRPr="008939B2">
        <w:rPr>
          <w:rFonts w:ascii="ADLaM Display" w:hAnsi="ADLaM Display" w:cs="ADLaM Display"/>
          <w:sz w:val="28"/>
          <w:szCs w:val="28"/>
        </w:rPr>
        <w:t>Which brings me to my next point:</w:t>
      </w:r>
    </w:p>
    <w:p w14:paraId="5FCC1A44" w14:textId="77777777" w:rsidR="008939B2" w:rsidRPr="008939B2" w:rsidRDefault="008939B2" w:rsidP="008939B2">
      <w:pPr>
        <w:rPr>
          <w:rFonts w:ascii="ADLaM Display" w:hAnsi="ADLaM Display" w:cs="ADLaM Display"/>
          <w:sz w:val="28"/>
          <w:szCs w:val="28"/>
        </w:rPr>
      </w:pPr>
    </w:p>
    <w:p w14:paraId="03B338B8" w14:textId="77777777" w:rsidR="008939B2" w:rsidRPr="008939B2" w:rsidRDefault="008939B2" w:rsidP="008939B2">
      <w:pPr>
        <w:pStyle w:val="ListParagraph"/>
        <w:rPr>
          <w:rFonts w:ascii="ADLaM Display" w:hAnsi="ADLaM Display" w:cs="ADLaM Display"/>
          <w:sz w:val="28"/>
          <w:szCs w:val="28"/>
        </w:rPr>
      </w:pPr>
    </w:p>
    <w:p w14:paraId="64FCD6C1" w14:textId="77777777" w:rsidR="008939B2" w:rsidRPr="008939B2" w:rsidRDefault="008939B2" w:rsidP="008939B2">
      <w:pPr>
        <w:rPr>
          <w:rFonts w:ascii="ADLaM Display" w:hAnsi="ADLaM Display" w:cs="ADLaM Display"/>
          <w:sz w:val="28"/>
          <w:szCs w:val="28"/>
        </w:rPr>
      </w:pPr>
      <w:r w:rsidRPr="008939B2">
        <w:rPr>
          <w:rFonts w:ascii="ADLaM Display" w:hAnsi="ADLaM Display" w:cs="ADLaM Display"/>
          <w:sz w:val="28"/>
          <w:szCs w:val="28"/>
        </w:rPr>
        <w:t xml:space="preserve">If we can clearly see the authority of the Son; and we now have the same </w:t>
      </w:r>
      <w:proofErr w:type="spellStart"/>
      <w:proofErr w:type="gramStart"/>
      <w:r w:rsidRPr="008939B2">
        <w:rPr>
          <w:rFonts w:ascii="ADLaM Display" w:hAnsi="ADLaM Display" w:cs="ADLaM Display"/>
          <w:sz w:val="28"/>
          <w:szCs w:val="28"/>
        </w:rPr>
        <w:t>authority..</w:t>
      </w:r>
      <w:proofErr w:type="gramEnd"/>
      <w:r w:rsidRPr="008939B2">
        <w:rPr>
          <w:rFonts w:ascii="ADLaM Display" w:hAnsi="ADLaM Display" w:cs="ADLaM Display"/>
          <w:sz w:val="28"/>
          <w:szCs w:val="28"/>
        </w:rPr>
        <w:t>why</w:t>
      </w:r>
      <w:proofErr w:type="spellEnd"/>
      <w:r w:rsidRPr="008939B2">
        <w:rPr>
          <w:rFonts w:ascii="ADLaM Display" w:hAnsi="ADLaM Display" w:cs="ADLaM Display"/>
          <w:sz w:val="28"/>
          <w:szCs w:val="28"/>
        </w:rPr>
        <w:t xml:space="preserve"> do most Christians look defeated??</w:t>
      </w:r>
    </w:p>
    <w:p w14:paraId="65D6FCF5" w14:textId="77777777" w:rsidR="008939B2" w:rsidRPr="008939B2" w:rsidRDefault="008939B2" w:rsidP="008939B2">
      <w:pPr>
        <w:rPr>
          <w:rFonts w:ascii="ADLaM Display" w:hAnsi="ADLaM Display" w:cs="ADLaM Display"/>
          <w:sz w:val="28"/>
          <w:szCs w:val="28"/>
        </w:rPr>
      </w:pPr>
    </w:p>
    <w:p w14:paraId="78ABCE95" w14:textId="77777777" w:rsidR="007B55FE" w:rsidRDefault="007B55FE" w:rsidP="00487F07">
      <w:pPr>
        <w:rPr>
          <w:rFonts w:ascii="ADLaM Display" w:hAnsi="ADLaM Display" w:cs="ADLaM Display"/>
          <w:sz w:val="28"/>
          <w:szCs w:val="28"/>
        </w:rPr>
      </w:pPr>
    </w:p>
    <w:p w14:paraId="3424E1D9" w14:textId="11F89456" w:rsidR="007B55FE" w:rsidRPr="00C16495" w:rsidRDefault="004E2601" w:rsidP="00487F07">
      <w:pPr>
        <w:rPr>
          <w:rFonts w:ascii="ADLaM Display" w:hAnsi="ADLaM Display" w:cs="ADLaM Display"/>
          <w:i/>
          <w:iCs/>
          <w:sz w:val="28"/>
          <w:szCs w:val="28"/>
        </w:rPr>
      </w:pPr>
      <w:r w:rsidRPr="004E2601">
        <w:rPr>
          <w:rFonts w:ascii="ADLaM Display" w:hAnsi="ADLaM Display" w:cs="ADLaM Display"/>
          <w:i/>
          <w:iCs/>
          <w:sz w:val="28"/>
          <w:szCs w:val="28"/>
        </w:rPr>
        <w:t>In many languages like English, the phrase “I am” indicates the speaker's existence. Read this way, the Lord's statement “I am” is a declaration, “I exist.</w:t>
      </w:r>
    </w:p>
    <w:p w14:paraId="3CDEB2BD" w14:textId="77777777" w:rsidR="007B55FE" w:rsidRDefault="007B55FE" w:rsidP="00487F07">
      <w:pPr>
        <w:rPr>
          <w:rFonts w:ascii="ADLaM Display" w:hAnsi="ADLaM Display" w:cs="ADLaM Display"/>
          <w:sz w:val="28"/>
          <w:szCs w:val="28"/>
        </w:rPr>
      </w:pPr>
    </w:p>
    <w:p w14:paraId="6DEF99A0" w14:textId="77777777" w:rsidR="00603632" w:rsidRDefault="00603632" w:rsidP="00603632">
      <w:pPr>
        <w:rPr>
          <w:rFonts w:ascii="ADLaM Display" w:hAnsi="ADLaM Display" w:cs="ADLaM Display"/>
          <w:sz w:val="28"/>
          <w:szCs w:val="28"/>
        </w:rPr>
      </w:pPr>
      <w:r w:rsidRPr="00603632">
        <w:rPr>
          <w:rFonts w:ascii="ADLaM Display" w:hAnsi="ADLaM Display" w:cs="ADLaM Display"/>
          <w:sz w:val="28"/>
          <w:szCs w:val="28"/>
        </w:rPr>
        <w:t>Divine Sayings:</w:t>
      </w:r>
    </w:p>
    <w:p w14:paraId="41012AC6" w14:textId="1E46EB69" w:rsidR="00A95BE4" w:rsidRPr="00603632" w:rsidRDefault="00A95BE4" w:rsidP="00603632">
      <w:pPr>
        <w:rPr>
          <w:rFonts w:ascii="ADLaM Display" w:hAnsi="ADLaM Display" w:cs="ADLaM Display"/>
          <w:sz w:val="28"/>
          <w:szCs w:val="28"/>
        </w:rPr>
      </w:pPr>
      <w:r w:rsidRPr="00A95BE4">
        <w:rPr>
          <w:rFonts w:ascii="ADLaM Display" w:hAnsi="ADLaM Display" w:cs="ADLaM Display"/>
          <w:sz w:val="28"/>
          <w:szCs w:val="28"/>
          <w:highlight w:val="yellow"/>
        </w:rPr>
        <w:t xml:space="preserve">Bread of Life </w:t>
      </w:r>
    </w:p>
    <w:tbl>
      <w:tblPr>
        <w:tblW w:w="10500" w:type="dxa"/>
        <w:shd w:val="clear" w:color="auto" w:fill="FFFFFF"/>
        <w:tblCellMar>
          <w:top w:w="15" w:type="dxa"/>
          <w:left w:w="15" w:type="dxa"/>
          <w:bottom w:w="15" w:type="dxa"/>
          <w:right w:w="15" w:type="dxa"/>
        </w:tblCellMar>
        <w:tblLook w:val="04A0" w:firstRow="1" w:lastRow="0" w:firstColumn="1" w:lastColumn="0" w:noHBand="0" w:noVBand="1"/>
      </w:tblPr>
      <w:tblGrid>
        <w:gridCol w:w="8219"/>
        <w:gridCol w:w="2281"/>
      </w:tblGrid>
      <w:tr w:rsidR="00603632" w:rsidRPr="00603632" w14:paraId="248F3F91" w14:textId="77777777" w:rsidTr="00A814DB">
        <w:tc>
          <w:tcPr>
            <w:tcW w:w="0" w:type="auto"/>
            <w:shd w:val="clear" w:color="auto" w:fill="FFFFFF"/>
            <w:vAlign w:val="center"/>
            <w:hideMark/>
          </w:tcPr>
          <w:p w14:paraId="055E90B3" w14:textId="17E1C460" w:rsidR="00603632" w:rsidRPr="00A95BE4" w:rsidRDefault="00603632" w:rsidP="00A95BE4">
            <w:pPr>
              <w:pStyle w:val="ListParagraph"/>
              <w:numPr>
                <w:ilvl w:val="0"/>
                <w:numId w:val="1"/>
              </w:numPr>
              <w:rPr>
                <w:rFonts w:ascii="ADLaM Display" w:hAnsi="ADLaM Display" w:cs="ADLaM Display"/>
                <w:sz w:val="28"/>
                <w:szCs w:val="28"/>
              </w:rPr>
            </w:pPr>
            <w:r w:rsidRPr="00A95BE4">
              <w:rPr>
                <w:rFonts w:ascii="ADLaM Display" w:hAnsi="ADLaM Display" w:cs="ADLaM Display"/>
                <w:sz w:val="28"/>
                <w:szCs w:val="28"/>
              </w:rPr>
              <w:t xml:space="preserve">I am the bread of </w:t>
            </w:r>
            <w:proofErr w:type="gramStart"/>
            <w:r w:rsidRPr="00A95BE4">
              <w:rPr>
                <w:rFonts w:ascii="ADLaM Display" w:hAnsi="ADLaM Display" w:cs="ADLaM Display"/>
                <w:sz w:val="28"/>
                <w:szCs w:val="28"/>
              </w:rPr>
              <w:t>life</w:t>
            </w:r>
            <w:proofErr w:type="gramEnd"/>
          </w:p>
          <w:p w14:paraId="1BE58058" w14:textId="73A9249E" w:rsidR="00A95BE4" w:rsidRPr="00A95BE4" w:rsidRDefault="00A95BE4" w:rsidP="00A95BE4">
            <w:pPr>
              <w:rPr>
                <w:rFonts w:ascii="ADLaM Display" w:hAnsi="ADLaM Display" w:cs="ADLaM Display"/>
                <w:sz w:val="28"/>
                <w:szCs w:val="28"/>
              </w:rPr>
            </w:pPr>
            <w:r w:rsidRPr="00A95BE4">
              <w:rPr>
                <w:rFonts w:ascii="ADLaM Display" w:hAnsi="ADLaM Display" w:cs="ADLaM Display"/>
                <w:sz w:val="28"/>
                <w:szCs w:val="28"/>
                <w:highlight w:val="yellow"/>
              </w:rPr>
              <w:t xml:space="preserve">Light of the World </w:t>
            </w:r>
          </w:p>
        </w:tc>
        <w:tc>
          <w:tcPr>
            <w:tcW w:w="0" w:type="auto"/>
            <w:shd w:val="clear" w:color="auto" w:fill="FFFFFF"/>
            <w:vAlign w:val="center"/>
            <w:hideMark/>
          </w:tcPr>
          <w:p w14:paraId="4E797521" w14:textId="77777777" w:rsidR="00603632" w:rsidRPr="00603632" w:rsidRDefault="00845731" w:rsidP="00603632">
            <w:pPr>
              <w:rPr>
                <w:rFonts w:ascii="ADLaM Display" w:hAnsi="ADLaM Display" w:cs="ADLaM Display"/>
                <w:sz w:val="28"/>
                <w:szCs w:val="28"/>
              </w:rPr>
            </w:pPr>
            <w:hyperlink r:id="rId6" w:tooltip="John 6:35; John 6:48; John 6:51" w:history="1">
              <w:r w:rsidR="00603632" w:rsidRPr="00603632">
                <w:rPr>
                  <w:rStyle w:val="Hyperlink"/>
                  <w:rFonts w:ascii="ADLaM Display" w:hAnsi="ADLaM Display" w:cs="ADLaM Display"/>
                  <w:sz w:val="28"/>
                  <w:szCs w:val="28"/>
                </w:rPr>
                <w:t>6:35, 48, 51</w:t>
              </w:r>
            </w:hyperlink>
          </w:p>
        </w:tc>
      </w:tr>
      <w:tr w:rsidR="00603632" w:rsidRPr="00603632" w14:paraId="7BF7E7D9" w14:textId="77777777" w:rsidTr="00A814DB">
        <w:tc>
          <w:tcPr>
            <w:tcW w:w="0" w:type="auto"/>
            <w:shd w:val="clear" w:color="auto" w:fill="FFFFFF"/>
            <w:vAlign w:val="center"/>
            <w:hideMark/>
          </w:tcPr>
          <w:p w14:paraId="54F3528F" w14:textId="15B3085A" w:rsidR="00603632" w:rsidRPr="00A95BE4" w:rsidRDefault="00603632" w:rsidP="00A95BE4">
            <w:pPr>
              <w:pStyle w:val="ListParagraph"/>
              <w:numPr>
                <w:ilvl w:val="0"/>
                <w:numId w:val="1"/>
              </w:numPr>
              <w:rPr>
                <w:rFonts w:ascii="ADLaM Display" w:hAnsi="ADLaM Display" w:cs="ADLaM Display"/>
                <w:sz w:val="28"/>
                <w:szCs w:val="28"/>
              </w:rPr>
            </w:pPr>
            <w:r w:rsidRPr="00A95BE4">
              <w:rPr>
                <w:rFonts w:ascii="ADLaM Display" w:hAnsi="ADLaM Display" w:cs="ADLaM Display"/>
                <w:sz w:val="28"/>
                <w:szCs w:val="28"/>
              </w:rPr>
              <w:t xml:space="preserve">I am the light of the </w:t>
            </w:r>
            <w:proofErr w:type="gramStart"/>
            <w:r w:rsidRPr="00A95BE4">
              <w:rPr>
                <w:rFonts w:ascii="ADLaM Display" w:hAnsi="ADLaM Display" w:cs="ADLaM Display"/>
                <w:sz w:val="28"/>
                <w:szCs w:val="28"/>
              </w:rPr>
              <w:t>world</w:t>
            </w:r>
            <w:proofErr w:type="gramEnd"/>
          </w:p>
          <w:p w14:paraId="26866994" w14:textId="3DF69E63" w:rsidR="00A95BE4" w:rsidRPr="00A95BE4" w:rsidRDefault="00A95BE4" w:rsidP="00A95BE4">
            <w:pPr>
              <w:rPr>
                <w:rFonts w:ascii="ADLaM Display" w:hAnsi="ADLaM Display" w:cs="ADLaM Display"/>
                <w:sz w:val="28"/>
                <w:szCs w:val="28"/>
              </w:rPr>
            </w:pPr>
            <w:r w:rsidRPr="00A95BE4">
              <w:rPr>
                <w:rFonts w:ascii="ADLaM Display" w:hAnsi="ADLaM Display" w:cs="ADLaM Display"/>
                <w:sz w:val="28"/>
                <w:szCs w:val="28"/>
                <w:highlight w:val="yellow"/>
              </w:rPr>
              <w:t>The door of the sheep</w:t>
            </w:r>
          </w:p>
        </w:tc>
        <w:tc>
          <w:tcPr>
            <w:tcW w:w="0" w:type="auto"/>
            <w:shd w:val="clear" w:color="auto" w:fill="FFFFFF"/>
            <w:vAlign w:val="center"/>
            <w:hideMark/>
          </w:tcPr>
          <w:p w14:paraId="0D8D2CAF" w14:textId="77777777" w:rsidR="00603632" w:rsidRPr="00603632" w:rsidRDefault="00845731" w:rsidP="00603632">
            <w:pPr>
              <w:rPr>
                <w:rFonts w:ascii="ADLaM Display" w:hAnsi="ADLaM Display" w:cs="ADLaM Display"/>
                <w:sz w:val="28"/>
                <w:szCs w:val="28"/>
              </w:rPr>
            </w:pPr>
            <w:hyperlink r:id="rId7" w:tooltip="John 8:12; John 9:5" w:history="1">
              <w:r w:rsidR="00603632" w:rsidRPr="00603632">
                <w:rPr>
                  <w:rStyle w:val="Hyperlink"/>
                  <w:rFonts w:ascii="ADLaM Display" w:hAnsi="ADLaM Display" w:cs="ADLaM Display"/>
                  <w:sz w:val="28"/>
                  <w:szCs w:val="28"/>
                </w:rPr>
                <w:t>8:12; 9:5</w:t>
              </w:r>
            </w:hyperlink>
          </w:p>
        </w:tc>
      </w:tr>
      <w:tr w:rsidR="00603632" w:rsidRPr="00603632" w14:paraId="6D0EAD6C" w14:textId="77777777" w:rsidTr="00A814DB">
        <w:tc>
          <w:tcPr>
            <w:tcW w:w="0" w:type="auto"/>
            <w:shd w:val="clear" w:color="auto" w:fill="FFFFFF"/>
            <w:vAlign w:val="center"/>
            <w:hideMark/>
          </w:tcPr>
          <w:p w14:paraId="5D206348" w14:textId="3E8DB1B3" w:rsidR="00603632" w:rsidRPr="00A95BE4" w:rsidRDefault="00603632" w:rsidP="00A95BE4">
            <w:pPr>
              <w:pStyle w:val="ListParagraph"/>
              <w:numPr>
                <w:ilvl w:val="0"/>
                <w:numId w:val="1"/>
              </w:numPr>
              <w:rPr>
                <w:rFonts w:ascii="ADLaM Display" w:hAnsi="ADLaM Display" w:cs="ADLaM Display"/>
                <w:sz w:val="28"/>
                <w:szCs w:val="28"/>
              </w:rPr>
            </w:pPr>
            <w:r w:rsidRPr="00A95BE4">
              <w:rPr>
                <w:rFonts w:ascii="ADLaM Display" w:hAnsi="ADLaM Display" w:cs="ADLaM Display"/>
                <w:sz w:val="28"/>
                <w:szCs w:val="28"/>
              </w:rPr>
              <w:t xml:space="preserve">I am the door of the </w:t>
            </w:r>
            <w:proofErr w:type="gramStart"/>
            <w:r w:rsidRPr="00A95BE4">
              <w:rPr>
                <w:rFonts w:ascii="ADLaM Display" w:hAnsi="ADLaM Display" w:cs="ADLaM Display"/>
                <w:sz w:val="28"/>
                <w:szCs w:val="28"/>
              </w:rPr>
              <w:t>sheep</w:t>
            </w:r>
            <w:proofErr w:type="gramEnd"/>
          </w:p>
          <w:p w14:paraId="70866B76" w14:textId="6FD6D1DB" w:rsidR="00A95BE4" w:rsidRPr="00A95BE4" w:rsidRDefault="00A95BE4" w:rsidP="00A95BE4">
            <w:pPr>
              <w:rPr>
                <w:rFonts w:ascii="ADLaM Display" w:hAnsi="ADLaM Display" w:cs="ADLaM Display"/>
                <w:sz w:val="28"/>
                <w:szCs w:val="28"/>
              </w:rPr>
            </w:pPr>
            <w:r w:rsidRPr="00A95BE4">
              <w:rPr>
                <w:rFonts w:ascii="ADLaM Display" w:hAnsi="ADLaM Display" w:cs="ADLaM Display"/>
                <w:sz w:val="28"/>
                <w:szCs w:val="28"/>
                <w:highlight w:val="yellow"/>
              </w:rPr>
              <w:t>Good Shepherd</w:t>
            </w:r>
          </w:p>
        </w:tc>
        <w:tc>
          <w:tcPr>
            <w:tcW w:w="0" w:type="auto"/>
            <w:shd w:val="clear" w:color="auto" w:fill="FFFFFF"/>
            <w:vAlign w:val="center"/>
            <w:hideMark/>
          </w:tcPr>
          <w:p w14:paraId="6FD582FA" w14:textId="77777777" w:rsidR="00603632" w:rsidRPr="00603632" w:rsidRDefault="00845731" w:rsidP="00603632">
            <w:pPr>
              <w:rPr>
                <w:rFonts w:ascii="ADLaM Display" w:hAnsi="ADLaM Display" w:cs="ADLaM Display"/>
                <w:sz w:val="28"/>
                <w:szCs w:val="28"/>
              </w:rPr>
            </w:pPr>
            <w:hyperlink r:id="rId8" w:tooltip="John 10:7; John 10:9" w:history="1">
              <w:r w:rsidR="00603632" w:rsidRPr="00603632">
                <w:rPr>
                  <w:rStyle w:val="Hyperlink"/>
                  <w:rFonts w:ascii="ADLaM Display" w:hAnsi="ADLaM Display" w:cs="ADLaM Display"/>
                  <w:sz w:val="28"/>
                  <w:szCs w:val="28"/>
                </w:rPr>
                <w:t>10:7, 9</w:t>
              </w:r>
            </w:hyperlink>
          </w:p>
        </w:tc>
      </w:tr>
      <w:tr w:rsidR="00603632" w:rsidRPr="00603632" w14:paraId="71AFA0BE" w14:textId="77777777" w:rsidTr="00A814DB">
        <w:tc>
          <w:tcPr>
            <w:tcW w:w="0" w:type="auto"/>
            <w:shd w:val="clear" w:color="auto" w:fill="FFFFFF"/>
            <w:vAlign w:val="center"/>
            <w:hideMark/>
          </w:tcPr>
          <w:p w14:paraId="39876CB1" w14:textId="1B61A62F" w:rsidR="00603632" w:rsidRPr="00A95BE4" w:rsidRDefault="00603632" w:rsidP="00A95BE4">
            <w:pPr>
              <w:pStyle w:val="ListParagraph"/>
              <w:numPr>
                <w:ilvl w:val="0"/>
                <w:numId w:val="1"/>
              </w:numPr>
              <w:rPr>
                <w:rFonts w:ascii="ADLaM Display" w:hAnsi="ADLaM Display" w:cs="ADLaM Display"/>
                <w:sz w:val="28"/>
                <w:szCs w:val="28"/>
              </w:rPr>
            </w:pPr>
            <w:r w:rsidRPr="00A95BE4">
              <w:rPr>
                <w:rFonts w:ascii="ADLaM Display" w:hAnsi="ADLaM Display" w:cs="ADLaM Display"/>
                <w:sz w:val="28"/>
                <w:szCs w:val="28"/>
              </w:rPr>
              <w:t xml:space="preserve">I am the good </w:t>
            </w:r>
            <w:proofErr w:type="gramStart"/>
            <w:r w:rsidRPr="00A95BE4">
              <w:rPr>
                <w:rFonts w:ascii="ADLaM Display" w:hAnsi="ADLaM Display" w:cs="ADLaM Display"/>
                <w:sz w:val="28"/>
                <w:szCs w:val="28"/>
              </w:rPr>
              <w:t>shepherd</w:t>
            </w:r>
            <w:proofErr w:type="gramEnd"/>
          </w:p>
          <w:p w14:paraId="67200B22" w14:textId="27BC1848" w:rsidR="00A95BE4" w:rsidRPr="00A95BE4" w:rsidRDefault="00A95BE4" w:rsidP="00A95BE4">
            <w:pPr>
              <w:rPr>
                <w:rFonts w:ascii="ADLaM Display" w:hAnsi="ADLaM Display" w:cs="ADLaM Display"/>
                <w:sz w:val="28"/>
                <w:szCs w:val="28"/>
              </w:rPr>
            </w:pPr>
            <w:r w:rsidRPr="00A95BE4">
              <w:rPr>
                <w:rFonts w:ascii="ADLaM Display" w:hAnsi="ADLaM Display" w:cs="ADLaM Display"/>
                <w:sz w:val="28"/>
                <w:szCs w:val="28"/>
                <w:highlight w:val="yellow"/>
              </w:rPr>
              <w:t>Resurrection and the Life</w:t>
            </w:r>
          </w:p>
        </w:tc>
        <w:tc>
          <w:tcPr>
            <w:tcW w:w="0" w:type="auto"/>
            <w:shd w:val="clear" w:color="auto" w:fill="FFFFFF"/>
            <w:vAlign w:val="center"/>
            <w:hideMark/>
          </w:tcPr>
          <w:p w14:paraId="5357FDC7" w14:textId="77777777" w:rsidR="00603632" w:rsidRPr="00603632" w:rsidRDefault="00845731" w:rsidP="00603632">
            <w:pPr>
              <w:rPr>
                <w:rFonts w:ascii="ADLaM Display" w:hAnsi="ADLaM Display" w:cs="ADLaM Display"/>
                <w:sz w:val="28"/>
                <w:szCs w:val="28"/>
              </w:rPr>
            </w:pPr>
            <w:hyperlink r:id="rId9" w:tooltip="John 10:11; John 10:14" w:history="1">
              <w:r w:rsidR="00603632" w:rsidRPr="00603632">
                <w:rPr>
                  <w:rStyle w:val="Hyperlink"/>
                  <w:rFonts w:ascii="ADLaM Display" w:hAnsi="ADLaM Display" w:cs="ADLaM Display"/>
                  <w:sz w:val="28"/>
                  <w:szCs w:val="28"/>
                </w:rPr>
                <w:t>10:11, 14</w:t>
              </w:r>
            </w:hyperlink>
          </w:p>
        </w:tc>
      </w:tr>
      <w:tr w:rsidR="00603632" w:rsidRPr="00603632" w14:paraId="3D5B24A4" w14:textId="77777777" w:rsidTr="00A814DB">
        <w:tc>
          <w:tcPr>
            <w:tcW w:w="0" w:type="auto"/>
            <w:shd w:val="clear" w:color="auto" w:fill="FFFFFF"/>
            <w:vAlign w:val="center"/>
            <w:hideMark/>
          </w:tcPr>
          <w:p w14:paraId="650E5C9D" w14:textId="7303F1BC" w:rsidR="00603632" w:rsidRPr="00A95BE4" w:rsidRDefault="00603632" w:rsidP="00A95BE4">
            <w:pPr>
              <w:pStyle w:val="ListParagraph"/>
              <w:numPr>
                <w:ilvl w:val="0"/>
                <w:numId w:val="1"/>
              </w:numPr>
              <w:rPr>
                <w:rFonts w:ascii="ADLaM Display" w:hAnsi="ADLaM Display" w:cs="ADLaM Display"/>
                <w:sz w:val="28"/>
                <w:szCs w:val="28"/>
              </w:rPr>
            </w:pPr>
            <w:r w:rsidRPr="00A95BE4">
              <w:rPr>
                <w:rFonts w:ascii="ADLaM Display" w:hAnsi="ADLaM Display" w:cs="ADLaM Display"/>
                <w:sz w:val="28"/>
                <w:szCs w:val="28"/>
              </w:rPr>
              <w:t xml:space="preserve">I am the resurrection and the </w:t>
            </w:r>
            <w:proofErr w:type="gramStart"/>
            <w:r w:rsidRPr="00A95BE4">
              <w:rPr>
                <w:rFonts w:ascii="ADLaM Display" w:hAnsi="ADLaM Display" w:cs="ADLaM Display"/>
                <w:sz w:val="28"/>
                <w:szCs w:val="28"/>
              </w:rPr>
              <w:t>life</w:t>
            </w:r>
            <w:proofErr w:type="gramEnd"/>
          </w:p>
          <w:p w14:paraId="79B696FA" w14:textId="657C613D" w:rsidR="00A95BE4" w:rsidRPr="00A95BE4" w:rsidRDefault="00A95BE4" w:rsidP="00A95BE4">
            <w:pPr>
              <w:rPr>
                <w:rFonts w:ascii="ADLaM Display" w:hAnsi="ADLaM Display" w:cs="ADLaM Display"/>
                <w:sz w:val="28"/>
                <w:szCs w:val="28"/>
              </w:rPr>
            </w:pPr>
            <w:r w:rsidRPr="00A95BE4">
              <w:rPr>
                <w:rFonts w:ascii="ADLaM Display" w:hAnsi="ADLaM Display" w:cs="ADLaM Display"/>
                <w:sz w:val="28"/>
                <w:szCs w:val="28"/>
                <w:highlight w:val="yellow"/>
              </w:rPr>
              <w:t xml:space="preserve">Way, Truth, Life </w:t>
            </w:r>
          </w:p>
        </w:tc>
        <w:tc>
          <w:tcPr>
            <w:tcW w:w="0" w:type="auto"/>
            <w:shd w:val="clear" w:color="auto" w:fill="FFFFFF"/>
            <w:vAlign w:val="center"/>
            <w:hideMark/>
          </w:tcPr>
          <w:p w14:paraId="6CCADBB2" w14:textId="77777777" w:rsidR="00603632" w:rsidRPr="00603632" w:rsidRDefault="00845731" w:rsidP="00603632">
            <w:pPr>
              <w:rPr>
                <w:rFonts w:ascii="ADLaM Display" w:hAnsi="ADLaM Display" w:cs="ADLaM Display"/>
                <w:sz w:val="28"/>
                <w:szCs w:val="28"/>
              </w:rPr>
            </w:pPr>
            <w:hyperlink r:id="rId10" w:tooltip="John 11:25" w:history="1">
              <w:r w:rsidR="00603632" w:rsidRPr="00603632">
                <w:rPr>
                  <w:rStyle w:val="Hyperlink"/>
                  <w:rFonts w:ascii="ADLaM Display" w:hAnsi="ADLaM Display" w:cs="ADLaM Display"/>
                  <w:sz w:val="28"/>
                  <w:szCs w:val="28"/>
                </w:rPr>
                <w:t>11:25</w:t>
              </w:r>
            </w:hyperlink>
          </w:p>
        </w:tc>
      </w:tr>
      <w:tr w:rsidR="00603632" w:rsidRPr="00603632" w14:paraId="7F9221F7" w14:textId="77777777" w:rsidTr="00A814DB">
        <w:tc>
          <w:tcPr>
            <w:tcW w:w="0" w:type="auto"/>
            <w:shd w:val="clear" w:color="auto" w:fill="FFFFFF"/>
            <w:vAlign w:val="center"/>
            <w:hideMark/>
          </w:tcPr>
          <w:p w14:paraId="1724CAAA" w14:textId="797F98D2" w:rsidR="00603632" w:rsidRPr="00A95BE4" w:rsidRDefault="00603632" w:rsidP="00A95BE4">
            <w:pPr>
              <w:pStyle w:val="ListParagraph"/>
              <w:numPr>
                <w:ilvl w:val="0"/>
                <w:numId w:val="1"/>
              </w:numPr>
              <w:rPr>
                <w:rFonts w:ascii="ADLaM Display" w:hAnsi="ADLaM Display" w:cs="ADLaM Display"/>
                <w:sz w:val="28"/>
                <w:szCs w:val="28"/>
              </w:rPr>
            </w:pPr>
            <w:r w:rsidRPr="00A95BE4">
              <w:rPr>
                <w:rFonts w:ascii="ADLaM Display" w:hAnsi="ADLaM Display" w:cs="ADLaM Display"/>
                <w:sz w:val="28"/>
                <w:szCs w:val="28"/>
              </w:rPr>
              <w:t xml:space="preserve">I am the way, the truth, and the </w:t>
            </w:r>
            <w:proofErr w:type="gramStart"/>
            <w:r w:rsidRPr="00A95BE4">
              <w:rPr>
                <w:rFonts w:ascii="ADLaM Display" w:hAnsi="ADLaM Display" w:cs="ADLaM Display"/>
                <w:sz w:val="28"/>
                <w:szCs w:val="28"/>
              </w:rPr>
              <w:t>life</w:t>
            </w:r>
            <w:proofErr w:type="gramEnd"/>
          </w:p>
          <w:p w14:paraId="6C996D7C" w14:textId="2DD56BA7" w:rsidR="00A95BE4" w:rsidRPr="00A95BE4" w:rsidRDefault="00A95BE4" w:rsidP="00A95BE4">
            <w:pPr>
              <w:rPr>
                <w:rFonts w:ascii="ADLaM Display" w:hAnsi="ADLaM Display" w:cs="ADLaM Display"/>
                <w:sz w:val="28"/>
                <w:szCs w:val="28"/>
              </w:rPr>
            </w:pPr>
            <w:r w:rsidRPr="00A95BE4">
              <w:rPr>
                <w:rFonts w:ascii="ADLaM Display" w:hAnsi="ADLaM Display" w:cs="ADLaM Display"/>
                <w:sz w:val="28"/>
                <w:szCs w:val="28"/>
                <w:highlight w:val="yellow"/>
              </w:rPr>
              <w:lastRenderedPageBreak/>
              <w:t xml:space="preserve">True Vine </w:t>
            </w:r>
          </w:p>
        </w:tc>
        <w:tc>
          <w:tcPr>
            <w:tcW w:w="0" w:type="auto"/>
            <w:shd w:val="clear" w:color="auto" w:fill="FFFFFF"/>
            <w:vAlign w:val="center"/>
            <w:hideMark/>
          </w:tcPr>
          <w:p w14:paraId="550A19F1" w14:textId="77777777" w:rsidR="00603632" w:rsidRPr="00603632" w:rsidRDefault="00845731" w:rsidP="00603632">
            <w:pPr>
              <w:rPr>
                <w:rFonts w:ascii="ADLaM Display" w:hAnsi="ADLaM Display" w:cs="ADLaM Display"/>
                <w:sz w:val="28"/>
                <w:szCs w:val="28"/>
              </w:rPr>
            </w:pPr>
            <w:hyperlink r:id="rId11" w:tooltip="John 14:6" w:history="1">
              <w:r w:rsidR="00603632" w:rsidRPr="00603632">
                <w:rPr>
                  <w:rStyle w:val="Hyperlink"/>
                  <w:rFonts w:ascii="ADLaM Display" w:hAnsi="ADLaM Display" w:cs="ADLaM Display"/>
                  <w:sz w:val="28"/>
                  <w:szCs w:val="28"/>
                </w:rPr>
                <w:t>14:6</w:t>
              </w:r>
            </w:hyperlink>
          </w:p>
        </w:tc>
      </w:tr>
      <w:tr w:rsidR="00603632" w:rsidRPr="00603632" w14:paraId="0A0193B2" w14:textId="77777777" w:rsidTr="00A814DB">
        <w:tc>
          <w:tcPr>
            <w:tcW w:w="0" w:type="auto"/>
            <w:shd w:val="clear" w:color="auto" w:fill="FFFFFF"/>
            <w:vAlign w:val="center"/>
            <w:hideMark/>
          </w:tcPr>
          <w:p w14:paraId="242E04C2" w14:textId="77777777" w:rsidR="00603632" w:rsidRPr="00603632" w:rsidRDefault="00603632" w:rsidP="00603632">
            <w:pPr>
              <w:rPr>
                <w:rFonts w:ascii="ADLaM Display" w:hAnsi="ADLaM Display" w:cs="ADLaM Display"/>
                <w:sz w:val="28"/>
                <w:szCs w:val="28"/>
              </w:rPr>
            </w:pPr>
            <w:r w:rsidRPr="00603632">
              <w:rPr>
                <w:rFonts w:ascii="ADLaM Display" w:hAnsi="ADLaM Display" w:cs="ADLaM Display"/>
                <w:sz w:val="28"/>
                <w:szCs w:val="28"/>
              </w:rPr>
              <w:t>7. I am the true vine</w:t>
            </w:r>
          </w:p>
        </w:tc>
        <w:tc>
          <w:tcPr>
            <w:tcW w:w="0" w:type="auto"/>
            <w:shd w:val="clear" w:color="auto" w:fill="FFFFFF"/>
            <w:vAlign w:val="center"/>
            <w:hideMark/>
          </w:tcPr>
          <w:p w14:paraId="14793C0E" w14:textId="77777777" w:rsidR="00603632" w:rsidRPr="00603632" w:rsidRDefault="00603632" w:rsidP="00603632">
            <w:pPr>
              <w:rPr>
                <w:rFonts w:ascii="ADLaM Display" w:hAnsi="ADLaM Display" w:cs="ADLaM Display"/>
                <w:sz w:val="28"/>
                <w:szCs w:val="28"/>
              </w:rPr>
            </w:pPr>
          </w:p>
        </w:tc>
      </w:tr>
    </w:tbl>
    <w:p w14:paraId="7E0A586F" w14:textId="77777777" w:rsidR="00603632" w:rsidRDefault="00603632" w:rsidP="00487F07">
      <w:pPr>
        <w:rPr>
          <w:rFonts w:ascii="ADLaM Display" w:hAnsi="ADLaM Display" w:cs="ADLaM Display"/>
          <w:sz w:val="28"/>
          <w:szCs w:val="28"/>
        </w:rPr>
      </w:pPr>
    </w:p>
    <w:p w14:paraId="2E3A3669" w14:textId="5523F110" w:rsidR="00B159F7" w:rsidRDefault="00B159F7" w:rsidP="00487F07">
      <w:pPr>
        <w:rPr>
          <w:rFonts w:ascii="ADLaM Display" w:hAnsi="ADLaM Display" w:cs="ADLaM Display"/>
          <w:sz w:val="28"/>
          <w:szCs w:val="28"/>
        </w:rPr>
      </w:pPr>
      <w:r>
        <w:rPr>
          <w:rFonts w:ascii="ADLaM Display" w:hAnsi="ADLaM Display" w:cs="ADLaM Display"/>
          <w:sz w:val="28"/>
          <w:szCs w:val="28"/>
        </w:rPr>
        <w:t>Nothing about our walk with God should be dead because he has given us NEW LIFE +</w:t>
      </w:r>
    </w:p>
    <w:p w14:paraId="53BBF5AD" w14:textId="77777777" w:rsidR="00CD6AA3" w:rsidRDefault="00CD6AA3">
      <w:pPr>
        <w:rPr>
          <w:rFonts w:ascii="ADLaM Display" w:hAnsi="ADLaM Display" w:cs="ADLaM Display"/>
          <w:sz w:val="28"/>
          <w:szCs w:val="28"/>
        </w:rPr>
      </w:pPr>
    </w:p>
    <w:p w14:paraId="7B7E92AB" w14:textId="77777777" w:rsidR="00CD6AA3" w:rsidRPr="00CD6AA3" w:rsidRDefault="00CD6AA3" w:rsidP="00CD6AA3">
      <w:pPr>
        <w:rPr>
          <w:rFonts w:ascii="ADLaM Display" w:hAnsi="ADLaM Display" w:cs="ADLaM Display"/>
          <w:b/>
          <w:bCs/>
          <w:sz w:val="28"/>
          <w:szCs w:val="28"/>
          <w:u w:val="single"/>
        </w:rPr>
      </w:pPr>
      <w:r w:rsidRPr="00CD6AA3">
        <w:rPr>
          <w:rFonts w:ascii="ADLaM Display" w:hAnsi="ADLaM Display" w:cs="ADLaM Display"/>
          <w:b/>
          <w:bCs/>
          <w:sz w:val="28"/>
          <w:szCs w:val="28"/>
          <w:u w:val="single"/>
        </w:rPr>
        <w:t>The Gospel in Reverse</w:t>
      </w:r>
    </w:p>
    <w:p w14:paraId="41CDB3FD" w14:textId="77777777" w:rsidR="00CD6AA3" w:rsidRPr="00CD6AA3" w:rsidRDefault="00CD6AA3" w:rsidP="00CD6AA3">
      <w:pPr>
        <w:rPr>
          <w:rFonts w:ascii="ADLaM Display" w:hAnsi="ADLaM Display" w:cs="ADLaM Display"/>
          <w:b/>
          <w:bCs/>
          <w:sz w:val="28"/>
          <w:szCs w:val="28"/>
          <w:u w:val="single"/>
        </w:rPr>
      </w:pPr>
    </w:p>
    <w:p w14:paraId="0B7ED325" w14:textId="77777777" w:rsidR="00CD6AA3" w:rsidRPr="00CD6AA3" w:rsidRDefault="00CD6AA3" w:rsidP="00CD6AA3">
      <w:pPr>
        <w:rPr>
          <w:rFonts w:ascii="ADLaM Display" w:hAnsi="ADLaM Display" w:cs="ADLaM Display"/>
          <w:sz w:val="28"/>
          <w:szCs w:val="28"/>
        </w:rPr>
      </w:pPr>
      <w:r w:rsidRPr="00CD6AA3">
        <w:rPr>
          <w:rFonts w:ascii="ADLaM Display" w:hAnsi="ADLaM Display" w:cs="ADLaM Display"/>
          <w:sz w:val="28"/>
          <w:szCs w:val="28"/>
        </w:rPr>
        <w:t>Undoing what was done in the beginning.</w:t>
      </w:r>
    </w:p>
    <w:p w14:paraId="1B76EAF1" w14:textId="77777777" w:rsidR="00CD6AA3" w:rsidRDefault="00CD6AA3" w:rsidP="00CD6AA3">
      <w:pPr>
        <w:rPr>
          <w:rFonts w:ascii="ADLaM Display" w:hAnsi="ADLaM Display" w:cs="ADLaM Display"/>
          <w:sz w:val="28"/>
          <w:szCs w:val="28"/>
        </w:rPr>
      </w:pPr>
      <w:r w:rsidRPr="00CD6AA3">
        <w:rPr>
          <w:rFonts w:ascii="ADLaM Display" w:hAnsi="ADLaM Display" w:cs="ADLaM Display"/>
          <w:sz w:val="28"/>
          <w:szCs w:val="28"/>
        </w:rPr>
        <w:t xml:space="preserve">Man stole from the tree in disobedience, so Christ died on a tree. His hands were pierced because our hands stole from the tree, his feet were pierced because the first messianic prophecy involves the feet (he will crush your head and bruise his heel). His side was pierced because woman was taken from </w:t>
      </w:r>
      <w:proofErr w:type="spellStart"/>
      <w:r w:rsidRPr="00CD6AA3">
        <w:rPr>
          <w:rFonts w:ascii="ADLaM Display" w:hAnsi="ADLaM Display" w:cs="ADLaM Display"/>
          <w:sz w:val="28"/>
          <w:szCs w:val="28"/>
        </w:rPr>
        <w:t>mans</w:t>
      </w:r>
      <w:proofErr w:type="spellEnd"/>
      <w:r w:rsidRPr="00CD6AA3">
        <w:rPr>
          <w:rFonts w:ascii="ADLaM Display" w:hAnsi="ADLaM Display" w:cs="ADLaM Display"/>
          <w:sz w:val="28"/>
          <w:szCs w:val="28"/>
        </w:rPr>
        <w:t xml:space="preserve"> side making atonement for Eve. A crown of thorns because the curse of creation is that the ground would produce thorns and thistles, placing the curse on his head to reverse and restore what was broken; and even though this world is polluted with disharmony and disunity; what Jesus did </w:t>
      </w:r>
      <w:proofErr w:type="gramStart"/>
      <w:r w:rsidRPr="00CD6AA3">
        <w:rPr>
          <w:rFonts w:ascii="ADLaM Display" w:hAnsi="ADLaM Display" w:cs="ADLaM Display"/>
          <w:sz w:val="28"/>
          <w:szCs w:val="28"/>
        </w:rPr>
        <w:t>created</w:t>
      </w:r>
      <w:proofErr w:type="gramEnd"/>
      <w:r w:rsidRPr="00CD6AA3">
        <w:rPr>
          <w:rFonts w:ascii="ADLaM Display" w:hAnsi="ADLaM Display" w:cs="ADLaM Display"/>
          <w:sz w:val="28"/>
          <w:szCs w:val="28"/>
        </w:rPr>
        <w:t xml:space="preserve"> a pathway for restoration and more importantly-harmony and unity as it was intended in the beginning.</w:t>
      </w:r>
    </w:p>
    <w:p w14:paraId="63914ABE" w14:textId="77777777" w:rsidR="00BA28DE" w:rsidRDefault="00BA28DE" w:rsidP="00CD6AA3">
      <w:pPr>
        <w:rPr>
          <w:rFonts w:ascii="ADLaM Display" w:hAnsi="ADLaM Display" w:cs="ADLaM Display"/>
          <w:sz w:val="28"/>
          <w:szCs w:val="28"/>
        </w:rPr>
      </w:pPr>
    </w:p>
    <w:p w14:paraId="433706C4" w14:textId="52BCB277" w:rsidR="00BA28DE" w:rsidRPr="00CD6AA3" w:rsidRDefault="00BA28DE" w:rsidP="00CD6AA3">
      <w:pPr>
        <w:rPr>
          <w:rFonts w:ascii="ADLaM Display" w:hAnsi="ADLaM Display" w:cs="ADLaM Display"/>
          <w:sz w:val="28"/>
          <w:szCs w:val="28"/>
        </w:rPr>
      </w:pPr>
      <w:r>
        <w:rPr>
          <w:rFonts w:ascii="ADLaM Display" w:hAnsi="ADLaM Display" w:cs="ADLaM Display"/>
          <w:sz w:val="28"/>
          <w:szCs w:val="28"/>
        </w:rPr>
        <w:t xml:space="preserve">Jesus is the giver of Life; because he laid his life down </w:t>
      </w:r>
      <w:r w:rsidR="000347FB">
        <w:rPr>
          <w:rFonts w:ascii="ADLaM Display" w:hAnsi="ADLaM Display" w:cs="ADLaM Display"/>
          <w:sz w:val="28"/>
          <w:szCs w:val="28"/>
        </w:rPr>
        <w:t xml:space="preserve">so that we may live in eternity with </w:t>
      </w:r>
      <w:proofErr w:type="gramStart"/>
      <w:r w:rsidR="000347FB">
        <w:rPr>
          <w:rFonts w:ascii="ADLaM Display" w:hAnsi="ADLaM Display" w:cs="ADLaM Display"/>
          <w:sz w:val="28"/>
          <w:szCs w:val="28"/>
        </w:rPr>
        <w:t>him</w:t>
      </w:r>
      <w:proofErr w:type="gramEnd"/>
    </w:p>
    <w:p w14:paraId="0793F6EC" w14:textId="77777777" w:rsidR="00CD6AA3" w:rsidRPr="00487F07" w:rsidRDefault="00CD6AA3">
      <w:pPr>
        <w:rPr>
          <w:rFonts w:ascii="ADLaM Display" w:hAnsi="ADLaM Display" w:cs="ADLaM Display"/>
          <w:sz w:val="28"/>
          <w:szCs w:val="28"/>
        </w:rPr>
      </w:pPr>
    </w:p>
    <w:sectPr w:rsidR="00CD6AA3" w:rsidRPr="00487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A41CD"/>
    <w:multiLevelType w:val="hybridMultilevel"/>
    <w:tmpl w:val="C3A08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62231"/>
    <w:multiLevelType w:val="hybridMultilevel"/>
    <w:tmpl w:val="C7385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A4AD6"/>
    <w:multiLevelType w:val="hybridMultilevel"/>
    <w:tmpl w:val="55DE85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331BA9"/>
    <w:multiLevelType w:val="hybridMultilevel"/>
    <w:tmpl w:val="C586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1771923">
    <w:abstractNumId w:val="1"/>
  </w:num>
  <w:num w:numId="2" w16cid:durableId="330304465">
    <w:abstractNumId w:val="3"/>
  </w:num>
  <w:num w:numId="3" w16cid:durableId="1286543160">
    <w:abstractNumId w:val="0"/>
  </w:num>
  <w:num w:numId="4" w16cid:durableId="600987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F07"/>
    <w:rsid w:val="000264CA"/>
    <w:rsid w:val="000347FB"/>
    <w:rsid w:val="001073C6"/>
    <w:rsid w:val="00135242"/>
    <w:rsid w:val="002F5349"/>
    <w:rsid w:val="003836F3"/>
    <w:rsid w:val="003A38ED"/>
    <w:rsid w:val="00487F07"/>
    <w:rsid w:val="004C078C"/>
    <w:rsid w:val="004E2601"/>
    <w:rsid w:val="00564510"/>
    <w:rsid w:val="00603632"/>
    <w:rsid w:val="00604768"/>
    <w:rsid w:val="006079AD"/>
    <w:rsid w:val="00645271"/>
    <w:rsid w:val="007B159B"/>
    <w:rsid w:val="007B55FE"/>
    <w:rsid w:val="008939B2"/>
    <w:rsid w:val="008D0136"/>
    <w:rsid w:val="008E7FC1"/>
    <w:rsid w:val="00987F2C"/>
    <w:rsid w:val="00A40158"/>
    <w:rsid w:val="00A95BE4"/>
    <w:rsid w:val="00AD143C"/>
    <w:rsid w:val="00B159F7"/>
    <w:rsid w:val="00BA28DE"/>
    <w:rsid w:val="00C16495"/>
    <w:rsid w:val="00C85B62"/>
    <w:rsid w:val="00CD6AA3"/>
    <w:rsid w:val="00D56EF3"/>
    <w:rsid w:val="00D65ED0"/>
    <w:rsid w:val="00D97407"/>
    <w:rsid w:val="00F92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0EFF"/>
  <w15:chartTrackingRefBased/>
  <w15:docId w15:val="{20E95780-D8A3-4466-B3D2-AAAA8569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F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F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F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F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F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F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F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F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F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F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F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F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F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F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F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F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F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F07"/>
    <w:rPr>
      <w:rFonts w:eastAsiaTheme="majorEastAsia" w:cstheme="majorBidi"/>
      <w:color w:val="272727" w:themeColor="text1" w:themeTint="D8"/>
    </w:rPr>
  </w:style>
  <w:style w:type="paragraph" w:styleId="Title">
    <w:name w:val="Title"/>
    <w:basedOn w:val="Normal"/>
    <w:next w:val="Normal"/>
    <w:link w:val="TitleChar"/>
    <w:uiPriority w:val="10"/>
    <w:qFormat/>
    <w:rsid w:val="00487F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F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F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F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F07"/>
    <w:pPr>
      <w:spacing w:before="160"/>
      <w:jc w:val="center"/>
    </w:pPr>
    <w:rPr>
      <w:i/>
      <w:iCs/>
      <w:color w:val="404040" w:themeColor="text1" w:themeTint="BF"/>
    </w:rPr>
  </w:style>
  <w:style w:type="character" w:customStyle="1" w:styleId="QuoteChar">
    <w:name w:val="Quote Char"/>
    <w:basedOn w:val="DefaultParagraphFont"/>
    <w:link w:val="Quote"/>
    <w:uiPriority w:val="29"/>
    <w:rsid w:val="00487F07"/>
    <w:rPr>
      <w:i/>
      <w:iCs/>
      <w:color w:val="404040" w:themeColor="text1" w:themeTint="BF"/>
    </w:rPr>
  </w:style>
  <w:style w:type="paragraph" w:styleId="ListParagraph">
    <w:name w:val="List Paragraph"/>
    <w:basedOn w:val="Normal"/>
    <w:uiPriority w:val="34"/>
    <w:qFormat/>
    <w:rsid w:val="00487F07"/>
    <w:pPr>
      <w:ind w:left="720"/>
      <w:contextualSpacing/>
    </w:pPr>
  </w:style>
  <w:style w:type="character" w:styleId="IntenseEmphasis">
    <w:name w:val="Intense Emphasis"/>
    <w:basedOn w:val="DefaultParagraphFont"/>
    <w:uiPriority w:val="21"/>
    <w:qFormat/>
    <w:rsid w:val="00487F07"/>
    <w:rPr>
      <w:i/>
      <w:iCs/>
      <w:color w:val="0F4761" w:themeColor="accent1" w:themeShade="BF"/>
    </w:rPr>
  </w:style>
  <w:style w:type="paragraph" w:styleId="IntenseQuote">
    <w:name w:val="Intense Quote"/>
    <w:basedOn w:val="Normal"/>
    <w:next w:val="Normal"/>
    <w:link w:val="IntenseQuoteChar"/>
    <w:uiPriority w:val="30"/>
    <w:qFormat/>
    <w:rsid w:val="00487F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F07"/>
    <w:rPr>
      <w:i/>
      <w:iCs/>
      <w:color w:val="0F4761" w:themeColor="accent1" w:themeShade="BF"/>
    </w:rPr>
  </w:style>
  <w:style w:type="character" w:styleId="IntenseReference">
    <w:name w:val="Intense Reference"/>
    <w:basedOn w:val="DefaultParagraphFont"/>
    <w:uiPriority w:val="32"/>
    <w:qFormat/>
    <w:rsid w:val="00487F07"/>
    <w:rPr>
      <w:b/>
      <w:bCs/>
      <w:smallCaps/>
      <w:color w:val="0F4761" w:themeColor="accent1" w:themeShade="BF"/>
      <w:spacing w:val="5"/>
    </w:rPr>
  </w:style>
  <w:style w:type="character" w:styleId="Hyperlink">
    <w:name w:val="Hyperlink"/>
    <w:basedOn w:val="DefaultParagraphFont"/>
    <w:uiPriority w:val="99"/>
    <w:unhideWhenUsed/>
    <w:rsid w:val="00487F07"/>
    <w:rPr>
      <w:color w:val="467886" w:themeColor="hyperlink"/>
      <w:u w:val="single"/>
    </w:rPr>
  </w:style>
  <w:style w:type="character" w:styleId="UnresolvedMention">
    <w:name w:val="Unresolved Mention"/>
    <w:basedOn w:val="DefaultParagraphFont"/>
    <w:uiPriority w:val="99"/>
    <w:semiHidden/>
    <w:unhideWhenUsed/>
    <w:rsid w:val="0048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v.org/John+10%3A7%3B+John+10%3A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sv.org/John+8%3A12%3B+John+9%3A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v.org/John+6%3A35%3B+John+6%3A48%3B+John+6%3A51/" TargetMode="External"/><Relationship Id="rId11" Type="http://schemas.openxmlformats.org/officeDocument/2006/relationships/hyperlink" Target="https://www.esv.org/John+14%3A6/" TargetMode="External"/><Relationship Id="rId5" Type="http://schemas.openxmlformats.org/officeDocument/2006/relationships/hyperlink" Target="https://www.biblegateway.com/passage/?search=John+5%3A19-29&amp;version=ESV" TargetMode="External"/><Relationship Id="rId10" Type="http://schemas.openxmlformats.org/officeDocument/2006/relationships/hyperlink" Target="https://www.esv.org/John+11%3A25/" TargetMode="External"/><Relationship Id="rId4" Type="http://schemas.openxmlformats.org/officeDocument/2006/relationships/webSettings" Target="webSettings.xml"/><Relationship Id="rId9" Type="http://schemas.openxmlformats.org/officeDocument/2006/relationships/hyperlink" Target="https://www.esv.org/John+10%3A11%3B+John+10%3A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Dorsey</dc:creator>
  <cp:keywords/>
  <dc:description/>
  <cp:lastModifiedBy>Tony Dorsey</cp:lastModifiedBy>
  <cp:revision>2</cp:revision>
  <dcterms:created xsi:type="dcterms:W3CDTF">2024-05-16T23:28:00Z</dcterms:created>
  <dcterms:modified xsi:type="dcterms:W3CDTF">2024-05-16T23:28:00Z</dcterms:modified>
</cp:coreProperties>
</file>